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4A3" w:rsidRDefault="0004009B" w:rsidP="000A34A3">
      <w:pPr>
        <w:rPr>
          <w:rFonts w:ascii="仿宋" w:eastAsia="仿宋" w:hAnsi="仿宋"/>
          <w:sz w:val="32"/>
          <w:szCs w:val="32"/>
        </w:rPr>
      </w:pPr>
      <w:r>
        <w:rPr>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3.25pt;height:64.5pt" fillcolor="red" strokecolor="red">
            <v:shadow color="#b2b2b2" opacity="52429f" offset="3pt"/>
            <v:textpath style="font-family:&quot;宋体&quot;;font-size:1in;font-weight:bold;v-text-spacing:72090f;v-text-kern:t" trim="t" fitpath="t" string="济南市总工会"/>
          </v:shape>
        </w:pict>
      </w:r>
    </w:p>
    <w:p w:rsidR="000A34A3" w:rsidRDefault="0004009B" w:rsidP="000A34A3">
      <w:pPr>
        <w:rPr>
          <w:rFonts w:ascii="仿宋" w:eastAsia="仿宋" w:hAnsi="仿宋"/>
          <w:sz w:val="32"/>
          <w:szCs w:val="32"/>
        </w:rPr>
      </w:pPr>
      <w:r>
        <w:rPr>
          <w:rFonts w:ascii="仿宋" w:eastAsia="仿宋" w:hAnsi="仿宋"/>
          <w:noProof/>
          <w:sz w:val="32"/>
          <w:szCs w:val="32"/>
        </w:rPr>
        <w:pict>
          <v:line id="_x0000_s1027" style="position:absolute;left:0;text-align:left;z-index:251661312;visibility:visible" from="208.5pt,18.9pt" to="44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" strokecolor="red" strokeweight="2pt"/>
        </w:pict>
      </w:r>
      <w:r>
        <w:rPr>
          <w:rFonts w:ascii="仿宋" w:eastAsia="仿宋" w:hAnsi="仿宋"/>
          <w:noProof/>
          <w:sz w:val="32"/>
          <w:szCs w:val="32"/>
        </w:rPr>
        <w:pict>
          <v:line id="直接连接符 2" o:spid="_x0000_s1026" style="position:absolute;left:0;text-align:left;z-index:251660288;visibility:visible" from="-5.25pt,18.9pt" to="228.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" strokecolor="red" strokeweight="2pt"/>
        </w:pict>
      </w:r>
    </w:p>
    <w:p w:rsidR="000A34A3" w:rsidRDefault="00103CB8">
      <w:r w:rsidRPr="00866AF8">
        <w:rPr>
          <w:rFonts w:ascii="仿宋" w:eastAsia="仿宋" w:hAnsi="仿宋" w:hint="eastAsia"/>
          <w:sz w:val="32"/>
          <w:szCs w:val="32"/>
        </w:rPr>
        <w:t>签发人：</w:t>
      </w:r>
      <w:r>
        <w:rPr>
          <w:rFonts w:ascii="仿宋" w:eastAsia="仿宋" w:hAnsi="仿宋" w:hint="eastAsia"/>
          <w:sz w:val="32"/>
          <w:szCs w:val="32"/>
        </w:rPr>
        <w:t xml:space="preserve">傅金峰                              </w:t>
      </w:r>
      <w:r w:rsidRPr="00866AF8">
        <w:rPr>
          <w:rFonts w:ascii="仿宋" w:eastAsia="仿宋" w:hAnsi="仿宋" w:hint="eastAsia"/>
          <w:sz w:val="32"/>
          <w:szCs w:val="32"/>
        </w:rPr>
        <w:t>（</w:t>
      </w:r>
      <w:r w:rsidR="001B64A1">
        <w:rPr>
          <w:rFonts w:ascii="仿宋" w:eastAsia="仿宋" w:hAnsi="仿宋"/>
          <w:sz w:val="32"/>
          <w:szCs w:val="32"/>
        </w:rPr>
        <w:t>1</w:t>
      </w:r>
      <w:r w:rsidRPr="00866AF8">
        <w:rPr>
          <w:rFonts w:ascii="仿宋" w:eastAsia="仿宋" w:hAnsi="仿宋" w:hint="eastAsia"/>
          <w:sz w:val="32"/>
          <w:szCs w:val="32"/>
        </w:rPr>
        <w:t>）号</w:t>
      </w:r>
    </w:p>
    <w:p w:rsidR="00146DD9" w:rsidRDefault="00146DD9"/>
    <w:p w:rsidR="00103CB8" w:rsidRDefault="00103CB8"/>
    <w:p w:rsidR="00103CB8" w:rsidRDefault="00103CB8"/>
    <w:p w:rsidR="001F7C71" w:rsidRDefault="001F7C71" w:rsidP="00B32A3A">
      <w:pPr>
        <w:widowControl/>
        <w:spacing w:line="560" w:lineRule="exact"/>
        <w:jc w:val="center"/>
        <w:rPr>
          <w:rFonts w:ascii="方正小标宋简体" w:eastAsia="方正小标宋简体" w:hAnsi="宋体" w:cs="宋体"/>
          <w:bCs/>
          <w:kern w:val="0"/>
          <w:sz w:val="44"/>
          <w:szCs w:val="44"/>
        </w:rPr>
      </w:pPr>
      <w:r>
        <w:rPr>
          <w:rFonts w:ascii="方正小标宋简体" w:eastAsia="方正小标宋简体" w:hint="eastAsia"/>
          <w:sz w:val="44"/>
          <w:szCs w:val="44"/>
        </w:rPr>
        <w:t>对</w:t>
      </w:r>
      <w:r w:rsidRPr="00D11AEA">
        <w:rPr>
          <w:rFonts w:ascii="方正小标宋简体" w:eastAsia="方正小标宋简体" w:hAnsi="宋体" w:cs="宋体" w:hint="eastAsia"/>
          <w:bCs/>
          <w:kern w:val="0"/>
          <w:sz w:val="44"/>
          <w:szCs w:val="44"/>
        </w:rPr>
        <w:t>市政协</w:t>
      </w:r>
      <w:r w:rsidR="00103CB8" w:rsidRPr="00D11AEA">
        <w:rPr>
          <w:rFonts w:ascii="方正小标宋简体" w:eastAsia="方正小标宋简体" w:hAnsi="宋体" w:cs="宋体" w:hint="eastAsia"/>
          <w:bCs/>
          <w:kern w:val="0"/>
          <w:sz w:val="44"/>
          <w:szCs w:val="44"/>
        </w:rPr>
        <w:t>十</w:t>
      </w:r>
      <w:r w:rsidR="00103CB8">
        <w:rPr>
          <w:rFonts w:ascii="方正小标宋简体" w:eastAsia="方正小标宋简体" w:hAnsi="宋体" w:cs="宋体" w:hint="eastAsia"/>
          <w:bCs/>
          <w:kern w:val="0"/>
          <w:sz w:val="44"/>
          <w:szCs w:val="44"/>
        </w:rPr>
        <w:t>四</w:t>
      </w:r>
      <w:r w:rsidR="00103CB8" w:rsidRPr="00D11AEA">
        <w:rPr>
          <w:rFonts w:ascii="方正小标宋简体" w:eastAsia="方正小标宋简体" w:hAnsi="宋体" w:cs="宋体" w:hint="eastAsia"/>
          <w:bCs/>
          <w:kern w:val="0"/>
          <w:sz w:val="44"/>
          <w:szCs w:val="44"/>
        </w:rPr>
        <w:t>届</w:t>
      </w:r>
      <w:r w:rsidR="00103CB8">
        <w:rPr>
          <w:rFonts w:ascii="方正小标宋简体" w:eastAsia="方正小标宋简体" w:hAnsi="宋体" w:cs="宋体" w:hint="eastAsia"/>
          <w:bCs/>
          <w:kern w:val="0"/>
          <w:sz w:val="44"/>
          <w:szCs w:val="44"/>
        </w:rPr>
        <w:t>四</w:t>
      </w:r>
      <w:r w:rsidR="00103CB8" w:rsidRPr="00D11AEA">
        <w:rPr>
          <w:rFonts w:ascii="方正小标宋简体" w:eastAsia="方正小标宋简体" w:hAnsi="宋体" w:cs="宋体" w:hint="eastAsia"/>
          <w:bCs/>
          <w:kern w:val="0"/>
          <w:sz w:val="44"/>
          <w:szCs w:val="44"/>
        </w:rPr>
        <w:t>次会议</w:t>
      </w:r>
    </w:p>
    <w:p w:rsidR="001F7C71" w:rsidRDefault="001F7C71" w:rsidP="00B32A3A">
      <w:pPr>
        <w:spacing w:line="560" w:lineRule="exact"/>
        <w:jc w:val="center"/>
        <w:rPr>
          <w:rFonts w:ascii="方正小标宋简体" w:eastAsia="方正小标宋简体"/>
          <w:sz w:val="44"/>
          <w:szCs w:val="44"/>
        </w:rPr>
      </w:pPr>
      <w:r>
        <w:rPr>
          <w:rFonts w:ascii="方正小标宋简体" w:eastAsia="方正小标宋简体" w:hAnsi="宋体" w:cs="宋体" w:hint="eastAsia"/>
          <w:bCs/>
          <w:kern w:val="0"/>
          <w:sz w:val="44"/>
          <w:szCs w:val="44"/>
        </w:rPr>
        <w:t>第</w:t>
      </w:r>
      <w:r w:rsidR="0038387E">
        <w:rPr>
          <w:rFonts w:ascii="方正小标宋简体" w:eastAsia="方正小标宋简体" w:hAnsi="宋体" w:cs="宋体"/>
          <w:bCs/>
          <w:kern w:val="0"/>
          <w:sz w:val="44"/>
          <w:szCs w:val="44"/>
        </w:rPr>
        <w:t>1440069</w:t>
      </w:r>
      <w:r>
        <w:rPr>
          <w:rFonts w:ascii="方正小标宋简体" w:eastAsia="方正小标宋简体" w:hAnsi="宋体" w:cs="宋体" w:hint="eastAsia"/>
          <w:bCs/>
          <w:kern w:val="0"/>
          <w:sz w:val="44"/>
          <w:szCs w:val="44"/>
        </w:rPr>
        <w:t>号</w:t>
      </w:r>
      <w:r w:rsidR="00103CB8">
        <w:rPr>
          <w:rFonts w:ascii="方正小标宋简体" w:eastAsia="方正小标宋简体" w:hAnsi="宋体" w:cs="宋体" w:hint="eastAsia"/>
          <w:bCs/>
          <w:kern w:val="0"/>
          <w:sz w:val="44"/>
          <w:szCs w:val="44"/>
        </w:rPr>
        <w:t>委员</w:t>
      </w:r>
      <w:r w:rsidR="007045AE">
        <w:rPr>
          <w:rFonts w:ascii="方正小标宋简体" w:eastAsia="方正小标宋简体" w:hAnsi="宋体" w:cs="宋体" w:hint="eastAsia"/>
          <w:bCs/>
          <w:kern w:val="0"/>
          <w:sz w:val="44"/>
          <w:szCs w:val="44"/>
        </w:rPr>
        <w:t>提案</w:t>
      </w:r>
      <w:r>
        <w:rPr>
          <w:rFonts w:ascii="方正小标宋简体" w:eastAsia="方正小标宋简体" w:hAnsi="宋体" w:cs="宋体" w:hint="eastAsia"/>
          <w:bCs/>
          <w:kern w:val="0"/>
          <w:sz w:val="44"/>
          <w:szCs w:val="44"/>
        </w:rPr>
        <w:t>的答复</w:t>
      </w:r>
    </w:p>
    <w:p w:rsidR="00B32A3A" w:rsidRDefault="00B32A3A" w:rsidP="00B32A3A">
      <w:pPr>
        <w:spacing w:line="560" w:lineRule="exact"/>
        <w:rPr>
          <w:rFonts w:ascii="仿宋_GB2312" w:eastAsia="仿宋_GB2312"/>
          <w:sz w:val="32"/>
          <w:szCs w:val="32"/>
        </w:rPr>
      </w:pPr>
    </w:p>
    <w:p w:rsidR="001F7C71" w:rsidRPr="00103CB8" w:rsidRDefault="0038387E" w:rsidP="00103CB8">
      <w:pPr>
        <w:spacing w:line="540" w:lineRule="exact"/>
        <w:rPr>
          <w:rFonts w:ascii="仿宋" w:eastAsia="仿宋" w:hAnsi="仿宋" w:cs="宋体"/>
          <w:snapToGrid w:val="0"/>
          <w:spacing w:val="-2"/>
          <w:kern w:val="32"/>
          <w:sz w:val="32"/>
          <w:szCs w:val="32"/>
        </w:rPr>
      </w:pPr>
      <w:r>
        <w:rPr>
          <w:rFonts w:ascii="仿宋" w:eastAsia="仿宋" w:hAnsi="仿宋" w:cs="宋体" w:hint="eastAsia"/>
          <w:snapToGrid w:val="0"/>
          <w:spacing w:val="-2"/>
          <w:kern w:val="32"/>
          <w:sz w:val="32"/>
          <w:szCs w:val="32"/>
        </w:rPr>
        <w:t>济南市工商联</w:t>
      </w:r>
      <w:r w:rsidR="001F7C71" w:rsidRPr="00103CB8">
        <w:rPr>
          <w:rFonts w:ascii="仿宋" w:eastAsia="仿宋" w:hAnsi="仿宋" w:cs="宋体" w:hint="eastAsia"/>
          <w:snapToGrid w:val="0"/>
          <w:spacing w:val="-2"/>
          <w:kern w:val="32"/>
          <w:sz w:val="32"/>
          <w:szCs w:val="32"/>
        </w:rPr>
        <w:t>：</w:t>
      </w:r>
    </w:p>
    <w:p w:rsidR="00AA5A4B" w:rsidRPr="00A2208F" w:rsidRDefault="001F7C71" w:rsidP="00103CB8">
      <w:pPr>
        <w:spacing w:line="540" w:lineRule="exact"/>
        <w:ind w:firstLineChars="200" w:firstLine="632"/>
        <w:rPr>
          <w:rFonts w:ascii="仿宋" w:eastAsia="仿宋" w:hAnsi="仿宋" w:cs="宋体"/>
          <w:snapToGrid w:val="0"/>
          <w:spacing w:val="-2"/>
          <w:kern w:val="32"/>
          <w:sz w:val="32"/>
          <w:szCs w:val="32"/>
        </w:rPr>
      </w:pPr>
      <w:r w:rsidRPr="00103CB8">
        <w:rPr>
          <w:rFonts w:ascii="仿宋" w:eastAsia="仿宋" w:hAnsi="仿宋" w:cs="宋体" w:hint="eastAsia"/>
          <w:snapToGrid w:val="0"/>
          <w:spacing w:val="-2"/>
          <w:kern w:val="32"/>
          <w:sz w:val="32"/>
          <w:szCs w:val="32"/>
        </w:rPr>
        <w:t>您提出的“</w:t>
      </w:r>
      <w:r w:rsidR="0038387E" w:rsidRPr="0038387E">
        <w:rPr>
          <w:rFonts w:ascii="仿宋" w:eastAsia="仿宋" w:hAnsi="仿宋" w:cs="宋体" w:hint="eastAsia"/>
          <w:snapToGrid w:val="0"/>
          <w:spacing w:val="-2"/>
          <w:kern w:val="32"/>
          <w:sz w:val="32"/>
          <w:szCs w:val="32"/>
        </w:rPr>
        <w:t>关于推进民营建筑企业农民工依法讨薪维权构建和谐劳资关系的提案</w:t>
      </w:r>
      <w:r w:rsidRPr="00103CB8">
        <w:rPr>
          <w:rFonts w:ascii="仿宋" w:eastAsia="仿宋" w:hAnsi="仿宋" w:cs="宋体" w:hint="eastAsia"/>
          <w:snapToGrid w:val="0"/>
          <w:spacing w:val="-2"/>
          <w:kern w:val="32"/>
          <w:sz w:val="32"/>
          <w:szCs w:val="32"/>
        </w:rPr>
        <w:t>”</w:t>
      </w:r>
      <w:r w:rsidR="002D316A" w:rsidRPr="00103CB8">
        <w:rPr>
          <w:rFonts w:ascii="仿宋" w:eastAsia="仿宋" w:hAnsi="仿宋" w:cs="宋体" w:hint="eastAsia"/>
          <w:snapToGrid w:val="0"/>
          <w:spacing w:val="-2"/>
          <w:kern w:val="32"/>
          <w:sz w:val="32"/>
          <w:szCs w:val="32"/>
        </w:rPr>
        <w:t>的提案</w:t>
      </w:r>
      <w:r w:rsidRPr="00103CB8">
        <w:rPr>
          <w:rFonts w:ascii="仿宋" w:eastAsia="仿宋" w:hAnsi="仿宋" w:cs="宋体" w:hint="eastAsia"/>
          <w:snapToGrid w:val="0"/>
          <w:spacing w:val="-2"/>
          <w:kern w:val="32"/>
          <w:sz w:val="32"/>
          <w:szCs w:val="32"/>
        </w:rPr>
        <w:t>收悉。</w:t>
      </w:r>
      <w:r w:rsidR="00495812" w:rsidRPr="00C27D10">
        <w:rPr>
          <w:rFonts w:ascii="仿宋" w:eastAsia="仿宋" w:hAnsi="仿宋" w:cs="宋体" w:hint="eastAsia"/>
          <w:snapToGrid w:val="0"/>
          <w:spacing w:val="-2"/>
          <w:kern w:val="32"/>
          <w:sz w:val="32"/>
          <w:szCs w:val="32"/>
        </w:rPr>
        <w:t>近年来，</w:t>
      </w:r>
      <w:r w:rsidR="00C27D10">
        <w:rPr>
          <w:rFonts w:ascii="仿宋" w:eastAsia="仿宋" w:hAnsi="仿宋" w:cs="宋体" w:hint="eastAsia"/>
          <w:snapToGrid w:val="0"/>
          <w:spacing w:val="-2"/>
          <w:kern w:val="32"/>
          <w:sz w:val="32"/>
          <w:szCs w:val="32"/>
        </w:rPr>
        <w:t>市</w:t>
      </w:r>
      <w:r w:rsidR="00C27D10" w:rsidRPr="00C27D10">
        <w:rPr>
          <w:rFonts w:ascii="仿宋" w:eastAsia="仿宋" w:hAnsi="仿宋" w:cs="宋体" w:hint="eastAsia"/>
          <w:snapToGrid w:val="0"/>
          <w:spacing w:val="-2"/>
          <w:kern w:val="32"/>
          <w:sz w:val="32"/>
          <w:szCs w:val="32"/>
        </w:rPr>
        <w:t>总工会把农民工会员发展和服务与切实维护农民工基本权益作为工会维权重点工作来抓,坚持公平对待的原则,积极推动形成尊重、善待、服务农民工的社会氛围,取得了一定成</w:t>
      </w:r>
      <w:bookmarkStart w:id="0" w:name="_GoBack"/>
      <w:r w:rsidR="00C27D10" w:rsidRPr="00C27D10">
        <w:rPr>
          <w:rFonts w:ascii="仿宋" w:eastAsia="仿宋" w:hAnsi="仿宋" w:cs="宋体" w:hint="eastAsia"/>
          <w:snapToGrid w:val="0"/>
          <w:spacing w:val="-2"/>
          <w:kern w:val="32"/>
          <w:sz w:val="32"/>
          <w:szCs w:val="32"/>
        </w:rPr>
        <w:t>效</w:t>
      </w:r>
      <w:r w:rsidR="00495812" w:rsidRPr="00C27D10">
        <w:rPr>
          <w:rFonts w:ascii="仿宋" w:eastAsia="仿宋" w:hAnsi="仿宋" w:cs="宋体" w:hint="eastAsia"/>
          <w:snapToGrid w:val="0"/>
          <w:spacing w:val="-2"/>
          <w:kern w:val="32"/>
          <w:sz w:val="32"/>
          <w:szCs w:val="32"/>
        </w:rPr>
        <w:t>。</w:t>
      </w:r>
      <w:r w:rsidR="00495812" w:rsidRPr="00A2208F">
        <w:rPr>
          <w:rFonts w:ascii="仿宋" w:eastAsia="仿宋" w:hAnsi="仿宋" w:cs="宋体" w:hint="eastAsia"/>
          <w:snapToGrid w:val="0"/>
          <w:spacing w:val="-2"/>
          <w:kern w:val="32"/>
          <w:sz w:val="32"/>
          <w:szCs w:val="32"/>
        </w:rPr>
        <w:t>现将市总工会加强</w:t>
      </w:r>
      <w:r w:rsidR="00A2208F" w:rsidRPr="00A2208F">
        <w:rPr>
          <w:rFonts w:ascii="仿宋" w:eastAsia="仿宋" w:hAnsi="仿宋" w:cs="宋体" w:hint="eastAsia"/>
          <w:snapToGrid w:val="0"/>
          <w:spacing w:val="-2"/>
          <w:kern w:val="32"/>
          <w:sz w:val="32"/>
          <w:szCs w:val="32"/>
        </w:rPr>
        <w:t>农民工维权</w:t>
      </w:r>
      <w:r w:rsidR="00A2208F" w:rsidRPr="00A2208F">
        <w:rPr>
          <w:rFonts w:ascii="仿宋" w:eastAsia="仿宋" w:hAnsi="仿宋" w:cs="宋体"/>
          <w:snapToGrid w:val="0"/>
          <w:spacing w:val="-2"/>
          <w:kern w:val="32"/>
          <w:sz w:val="32"/>
          <w:szCs w:val="32"/>
        </w:rPr>
        <w:t>工作</w:t>
      </w:r>
      <w:r w:rsidR="00495812" w:rsidRPr="00A2208F">
        <w:rPr>
          <w:rFonts w:ascii="仿宋" w:eastAsia="仿宋" w:hAnsi="仿宋" w:cs="宋体" w:hint="eastAsia"/>
          <w:snapToGrid w:val="0"/>
          <w:spacing w:val="-2"/>
          <w:kern w:val="32"/>
          <w:sz w:val="32"/>
          <w:szCs w:val="32"/>
        </w:rPr>
        <w:t>的有关情况答复如下：</w:t>
      </w:r>
    </w:p>
    <w:bookmarkEnd w:id="0"/>
    <w:p w:rsidR="0038387E" w:rsidRPr="0038387E" w:rsidRDefault="0038387E" w:rsidP="0038387E">
      <w:pPr>
        <w:spacing w:line="540" w:lineRule="exact"/>
        <w:ind w:firstLineChars="200" w:firstLine="640"/>
        <w:rPr>
          <w:rStyle w:val="ac"/>
          <w:rFonts w:ascii="黑体" w:eastAsia="黑体" w:hAnsi="黑体"/>
          <w:b w:val="0"/>
          <w:bCs w:val="0"/>
          <w:color w:val="404040"/>
          <w:sz w:val="32"/>
          <w:szCs w:val="32"/>
          <w:shd w:val="clear" w:color="auto" w:fill="FFFFFF"/>
        </w:rPr>
      </w:pPr>
      <w:r w:rsidRPr="0038387E">
        <w:rPr>
          <w:rStyle w:val="ac"/>
          <w:rFonts w:ascii="黑体" w:eastAsia="黑体" w:hAnsi="黑体" w:hint="eastAsia"/>
          <w:b w:val="0"/>
          <w:bCs w:val="0"/>
          <w:color w:val="404040"/>
          <w:sz w:val="32"/>
          <w:szCs w:val="32"/>
          <w:shd w:val="clear" w:color="auto" w:fill="FFFFFF"/>
        </w:rPr>
        <w:t>一、规范</w:t>
      </w:r>
      <w:r w:rsidRPr="0038387E">
        <w:rPr>
          <w:rStyle w:val="ac"/>
          <w:rFonts w:ascii="黑体" w:eastAsia="黑体" w:hAnsi="黑体"/>
          <w:b w:val="0"/>
          <w:bCs w:val="0"/>
          <w:color w:val="404040"/>
          <w:sz w:val="32"/>
          <w:szCs w:val="32"/>
          <w:shd w:val="clear" w:color="auto" w:fill="FFFFFF"/>
        </w:rPr>
        <w:t>提</w:t>
      </w:r>
      <w:r w:rsidRPr="0038387E">
        <w:rPr>
          <w:rStyle w:val="ac"/>
          <w:rFonts w:ascii="黑体" w:eastAsia="黑体" w:hAnsi="黑体" w:hint="eastAsia"/>
          <w:b w:val="0"/>
          <w:bCs w:val="0"/>
          <w:color w:val="404040"/>
          <w:sz w:val="32"/>
          <w:szCs w:val="32"/>
          <w:shd w:val="clear" w:color="auto" w:fill="FFFFFF"/>
        </w:rPr>
        <w:t>升</w:t>
      </w:r>
      <w:r w:rsidRPr="0038387E">
        <w:rPr>
          <w:rStyle w:val="ac"/>
          <w:rFonts w:ascii="黑体" w:eastAsia="黑体" w:hAnsi="黑体"/>
          <w:b w:val="0"/>
          <w:bCs w:val="0"/>
          <w:color w:val="404040"/>
          <w:sz w:val="32"/>
          <w:szCs w:val="32"/>
          <w:shd w:val="clear" w:color="auto" w:fill="FFFFFF"/>
        </w:rPr>
        <w:t>工会法律援助三级服务体系</w:t>
      </w:r>
    </w:p>
    <w:p w:rsidR="0038387E" w:rsidRPr="00362754" w:rsidRDefault="0038387E" w:rsidP="0038387E">
      <w:pPr>
        <w:ind w:firstLineChars="200" w:firstLine="640"/>
        <w:rPr>
          <w:rFonts w:ascii="仿宋" w:eastAsia="仿宋" w:hAnsi="仿宋"/>
          <w:sz w:val="32"/>
          <w:szCs w:val="32"/>
        </w:rPr>
      </w:pPr>
      <w:r w:rsidRPr="00362754">
        <w:rPr>
          <w:rFonts w:ascii="仿宋" w:eastAsia="仿宋" w:hAnsi="仿宋"/>
          <w:sz w:val="32"/>
          <w:szCs w:val="32"/>
        </w:rPr>
        <w:t>各</w:t>
      </w:r>
      <w:r w:rsidRPr="00362754">
        <w:rPr>
          <w:rFonts w:ascii="仿宋" w:eastAsia="仿宋" w:hAnsi="仿宋" w:hint="eastAsia"/>
          <w:sz w:val="32"/>
          <w:szCs w:val="32"/>
        </w:rPr>
        <w:t>区县</w:t>
      </w:r>
      <w:r w:rsidRPr="00362754">
        <w:rPr>
          <w:rFonts w:ascii="仿宋" w:eastAsia="仿宋" w:hAnsi="仿宋"/>
          <w:sz w:val="32"/>
          <w:szCs w:val="32"/>
        </w:rPr>
        <w:t>总工会按照有场地、有人员、有经费、有制度、有案源、有绩效“</w:t>
      </w:r>
      <w:r w:rsidRPr="00362754">
        <w:rPr>
          <w:rFonts w:ascii="仿宋" w:eastAsia="仿宋" w:hAnsi="仿宋" w:hint="eastAsia"/>
          <w:sz w:val="32"/>
          <w:szCs w:val="32"/>
        </w:rPr>
        <w:t>六</w:t>
      </w:r>
      <w:r w:rsidRPr="00362754">
        <w:rPr>
          <w:rFonts w:ascii="仿宋" w:eastAsia="仿宋" w:hAnsi="仿宋"/>
          <w:sz w:val="32"/>
          <w:szCs w:val="32"/>
        </w:rPr>
        <w:t>有”</w:t>
      </w:r>
      <w:r w:rsidRPr="00362754">
        <w:rPr>
          <w:rFonts w:ascii="仿宋" w:eastAsia="仿宋" w:hAnsi="仿宋" w:hint="eastAsia"/>
          <w:sz w:val="32"/>
          <w:szCs w:val="32"/>
        </w:rPr>
        <w:t>标准</w:t>
      </w:r>
      <w:r w:rsidRPr="00362754">
        <w:rPr>
          <w:rFonts w:ascii="仿宋" w:eastAsia="仿宋" w:hAnsi="仿宋"/>
          <w:sz w:val="32"/>
          <w:szCs w:val="32"/>
        </w:rPr>
        <w:t>健全完善</w:t>
      </w:r>
      <w:r w:rsidRPr="00362754">
        <w:rPr>
          <w:rFonts w:ascii="仿宋" w:eastAsia="仿宋" w:hAnsi="仿宋" w:hint="eastAsia"/>
          <w:sz w:val="32"/>
          <w:szCs w:val="32"/>
        </w:rPr>
        <w:t>工会</w:t>
      </w:r>
      <w:r>
        <w:rPr>
          <w:rFonts w:ascii="仿宋" w:eastAsia="仿宋" w:hAnsi="仿宋"/>
          <w:sz w:val="32"/>
          <w:szCs w:val="32"/>
        </w:rPr>
        <w:t>法律援助工作站，规范工作机制和形式。</w:t>
      </w:r>
      <w:r>
        <w:rPr>
          <w:rFonts w:ascii="仿宋" w:eastAsia="仿宋" w:hAnsi="仿宋" w:hint="eastAsia"/>
          <w:sz w:val="32"/>
          <w:szCs w:val="32"/>
        </w:rPr>
        <w:t>积极推动</w:t>
      </w:r>
      <w:r>
        <w:rPr>
          <w:rFonts w:ascii="仿宋" w:eastAsia="仿宋" w:hAnsi="仿宋"/>
          <w:sz w:val="32"/>
          <w:szCs w:val="32"/>
        </w:rPr>
        <w:t>区</w:t>
      </w:r>
      <w:r>
        <w:rPr>
          <w:rFonts w:ascii="仿宋" w:eastAsia="仿宋" w:hAnsi="仿宋" w:hint="eastAsia"/>
          <w:sz w:val="32"/>
          <w:szCs w:val="32"/>
        </w:rPr>
        <w:t>县</w:t>
      </w:r>
      <w:r>
        <w:rPr>
          <w:rFonts w:ascii="仿宋" w:eastAsia="仿宋" w:hAnsi="仿宋"/>
          <w:sz w:val="32"/>
          <w:szCs w:val="32"/>
        </w:rPr>
        <w:t>总工会</w:t>
      </w:r>
      <w:r>
        <w:rPr>
          <w:rFonts w:ascii="仿宋" w:eastAsia="仿宋" w:hAnsi="仿宋" w:hint="eastAsia"/>
          <w:sz w:val="32"/>
          <w:szCs w:val="32"/>
        </w:rPr>
        <w:t>实质性</w:t>
      </w:r>
      <w:r>
        <w:rPr>
          <w:rFonts w:ascii="仿宋" w:eastAsia="仿宋" w:hAnsi="仿宋"/>
          <w:sz w:val="32"/>
          <w:szCs w:val="32"/>
        </w:rPr>
        <w:t>开展法律援助工作。</w:t>
      </w:r>
    </w:p>
    <w:p w:rsidR="0038387E" w:rsidRPr="0038387E" w:rsidRDefault="0038387E" w:rsidP="0038387E">
      <w:pPr>
        <w:spacing w:line="540" w:lineRule="exact"/>
        <w:ind w:firstLineChars="200" w:firstLine="640"/>
        <w:rPr>
          <w:rStyle w:val="ac"/>
          <w:rFonts w:ascii="黑体" w:eastAsia="黑体" w:hAnsi="黑体"/>
          <w:b w:val="0"/>
          <w:color w:val="404040"/>
          <w:sz w:val="32"/>
          <w:szCs w:val="32"/>
          <w:shd w:val="clear" w:color="auto" w:fill="FFFFFF"/>
        </w:rPr>
      </w:pPr>
      <w:r w:rsidRPr="0038387E">
        <w:rPr>
          <w:rStyle w:val="ac"/>
          <w:rFonts w:ascii="黑体" w:eastAsia="黑体" w:hAnsi="黑体" w:hint="eastAsia"/>
          <w:b w:val="0"/>
          <w:color w:val="404040"/>
          <w:sz w:val="32"/>
          <w:szCs w:val="32"/>
          <w:shd w:val="clear" w:color="auto" w:fill="FFFFFF"/>
        </w:rPr>
        <w:t>二、突出</w:t>
      </w:r>
      <w:r w:rsidRPr="0038387E">
        <w:rPr>
          <w:rStyle w:val="ac"/>
          <w:rFonts w:ascii="黑体" w:eastAsia="黑体" w:hAnsi="黑体"/>
          <w:b w:val="0"/>
          <w:color w:val="404040"/>
          <w:sz w:val="32"/>
          <w:szCs w:val="32"/>
          <w:shd w:val="clear" w:color="auto" w:fill="FFFFFF"/>
        </w:rPr>
        <w:t>援助重点，切实提升维权实效</w:t>
      </w:r>
    </w:p>
    <w:p w:rsidR="0038387E" w:rsidRDefault="0038387E" w:rsidP="0038387E">
      <w:pPr>
        <w:ind w:firstLine="780"/>
        <w:rPr>
          <w:rFonts w:ascii="仿宋" w:eastAsia="仿宋" w:hAnsi="仿宋" w:cs="黑体"/>
          <w:sz w:val="32"/>
          <w:szCs w:val="32"/>
        </w:rPr>
      </w:pPr>
      <w:r>
        <w:rPr>
          <w:rFonts w:ascii="仿宋" w:eastAsia="仿宋" w:hAnsi="仿宋" w:cs="黑体" w:hint="eastAsia"/>
          <w:sz w:val="32"/>
          <w:szCs w:val="32"/>
        </w:rPr>
        <w:t>继续</w:t>
      </w:r>
      <w:r w:rsidRPr="00362754">
        <w:rPr>
          <w:rFonts w:ascii="仿宋" w:eastAsia="仿宋" w:hAnsi="仿宋" w:cs="黑体"/>
          <w:sz w:val="32"/>
          <w:szCs w:val="32"/>
        </w:rPr>
        <w:t>对职工劳动</w:t>
      </w:r>
      <w:r w:rsidRPr="00362754">
        <w:rPr>
          <w:rFonts w:ascii="仿宋" w:eastAsia="仿宋" w:hAnsi="仿宋" w:cs="黑体" w:hint="eastAsia"/>
          <w:sz w:val="32"/>
          <w:szCs w:val="32"/>
        </w:rPr>
        <w:t>报酬</w:t>
      </w:r>
      <w:r w:rsidRPr="00362754">
        <w:rPr>
          <w:rFonts w:ascii="仿宋" w:eastAsia="仿宋" w:hAnsi="仿宋" w:cs="黑体"/>
          <w:sz w:val="32"/>
          <w:szCs w:val="32"/>
        </w:rPr>
        <w:t>、社会保险方面的合法</w:t>
      </w:r>
      <w:r w:rsidRPr="00362754">
        <w:rPr>
          <w:rFonts w:ascii="仿宋" w:eastAsia="仿宋" w:hAnsi="仿宋" w:cs="黑体" w:hint="eastAsia"/>
          <w:sz w:val="32"/>
          <w:szCs w:val="32"/>
        </w:rPr>
        <w:t>维权</w:t>
      </w:r>
      <w:r w:rsidRPr="00362754">
        <w:rPr>
          <w:rFonts w:ascii="仿宋" w:eastAsia="仿宋" w:hAnsi="仿宋" w:cs="黑体"/>
          <w:sz w:val="32"/>
          <w:szCs w:val="32"/>
        </w:rPr>
        <w:t>诉求要提供“</w:t>
      </w:r>
      <w:r w:rsidRPr="00362754">
        <w:rPr>
          <w:rFonts w:ascii="仿宋" w:eastAsia="仿宋" w:hAnsi="仿宋" w:cs="黑体" w:hint="eastAsia"/>
          <w:sz w:val="32"/>
          <w:szCs w:val="32"/>
        </w:rPr>
        <w:t>零</w:t>
      </w:r>
      <w:r w:rsidRPr="00362754">
        <w:rPr>
          <w:rFonts w:ascii="仿宋" w:eastAsia="仿宋" w:hAnsi="仿宋" w:cs="黑体"/>
          <w:sz w:val="32"/>
          <w:szCs w:val="32"/>
        </w:rPr>
        <w:t>门槛”</w:t>
      </w:r>
      <w:r w:rsidRPr="00362754">
        <w:rPr>
          <w:rFonts w:ascii="仿宋" w:eastAsia="仿宋" w:hAnsi="仿宋" w:cs="黑体" w:hint="eastAsia"/>
          <w:sz w:val="32"/>
          <w:szCs w:val="32"/>
        </w:rPr>
        <w:t>援助，力求</w:t>
      </w:r>
      <w:r w:rsidRPr="00362754">
        <w:rPr>
          <w:rFonts w:ascii="仿宋" w:eastAsia="仿宋" w:hAnsi="仿宋" w:cs="黑体"/>
          <w:sz w:val="32"/>
          <w:szCs w:val="32"/>
        </w:rPr>
        <w:t>应援尽援</w:t>
      </w:r>
      <w:r>
        <w:rPr>
          <w:rFonts w:ascii="仿宋" w:eastAsia="仿宋" w:hAnsi="仿宋" w:cs="黑体" w:hint="eastAsia"/>
          <w:sz w:val="32"/>
          <w:szCs w:val="32"/>
        </w:rPr>
        <w:t>。联合</w:t>
      </w:r>
      <w:r>
        <w:rPr>
          <w:rFonts w:ascii="仿宋" w:eastAsia="仿宋" w:hAnsi="仿宋" w:cs="黑体"/>
          <w:sz w:val="32"/>
          <w:szCs w:val="32"/>
        </w:rPr>
        <w:t>劳动仲裁、法</w:t>
      </w:r>
      <w:r>
        <w:rPr>
          <w:rFonts w:ascii="仿宋" w:eastAsia="仿宋" w:hAnsi="仿宋" w:cs="黑体" w:hint="eastAsia"/>
          <w:sz w:val="32"/>
          <w:szCs w:val="32"/>
        </w:rPr>
        <w:t>院</w:t>
      </w:r>
      <w:r w:rsidRPr="00362754">
        <w:rPr>
          <w:rFonts w:ascii="仿宋" w:eastAsia="仿宋" w:hAnsi="仿宋" w:cs="黑体"/>
          <w:sz w:val="32"/>
          <w:szCs w:val="32"/>
        </w:rPr>
        <w:t>对</w:t>
      </w:r>
      <w:r w:rsidRPr="00362754">
        <w:rPr>
          <w:rFonts w:ascii="仿宋" w:eastAsia="仿宋" w:hAnsi="仿宋" w:cs="黑体" w:hint="eastAsia"/>
          <w:sz w:val="32"/>
          <w:szCs w:val="32"/>
        </w:rPr>
        <w:t>职</w:t>
      </w:r>
      <w:r w:rsidRPr="00362754">
        <w:rPr>
          <w:rFonts w:ascii="仿宋" w:eastAsia="仿宋" w:hAnsi="仿宋" w:cs="黑体" w:hint="eastAsia"/>
          <w:sz w:val="32"/>
          <w:szCs w:val="32"/>
        </w:rPr>
        <w:lastRenderedPageBreak/>
        <w:t>工</w:t>
      </w:r>
      <w:r w:rsidRPr="00362754">
        <w:rPr>
          <w:rFonts w:ascii="仿宋" w:eastAsia="仿宋" w:hAnsi="仿宋" w:cs="黑体"/>
          <w:sz w:val="32"/>
          <w:szCs w:val="32"/>
        </w:rPr>
        <w:t>群体性、突发性</w:t>
      </w:r>
      <w:r w:rsidRPr="00362754">
        <w:rPr>
          <w:rFonts w:ascii="仿宋" w:eastAsia="仿宋" w:hAnsi="仿宋" w:cs="黑体" w:hint="eastAsia"/>
          <w:sz w:val="32"/>
          <w:szCs w:val="32"/>
        </w:rPr>
        <w:t>劳动</w:t>
      </w:r>
      <w:r w:rsidRPr="00362754">
        <w:rPr>
          <w:rFonts w:ascii="仿宋" w:eastAsia="仿宋" w:hAnsi="仿宋" w:cs="黑体"/>
          <w:sz w:val="32"/>
          <w:szCs w:val="32"/>
        </w:rPr>
        <w:t>争议案件</w:t>
      </w:r>
      <w:r w:rsidRPr="00362754">
        <w:rPr>
          <w:rFonts w:ascii="仿宋" w:eastAsia="仿宋" w:hAnsi="仿宋" w:cs="黑体" w:hint="eastAsia"/>
          <w:sz w:val="32"/>
          <w:szCs w:val="32"/>
        </w:rPr>
        <w:t>，开辟</w:t>
      </w:r>
      <w:r w:rsidRPr="00362754">
        <w:rPr>
          <w:rFonts w:ascii="仿宋" w:eastAsia="仿宋" w:hAnsi="仿宋" w:cs="黑体"/>
          <w:sz w:val="32"/>
          <w:szCs w:val="32"/>
        </w:rPr>
        <w:t>“</w:t>
      </w:r>
      <w:r w:rsidRPr="00362754">
        <w:rPr>
          <w:rFonts w:ascii="仿宋" w:eastAsia="仿宋" w:hAnsi="仿宋" w:cs="黑体" w:hint="eastAsia"/>
          <w:sz w:val="32"/>
          <w:szCs w:val="32"/>
        </w:rPr>
        <w:t>绿色</w:t>
      </w:r>
      <w:r w:rsidRPr="00362754">
        <w:rPr>
          <w:rFonts w:ascii="仿宋" w:eastAsia="仿宋" w:hAnsi="仿宋" w:cs="黑体"/>
          <w:sz w:val="32"/>
          <w:szCs w:val="32"/>
        </w:rPr>
        <w:t>通道”</w:t>
      </w:r>
      <w:r w:rsidRPr="00362754">
        <w:rPr>
          <w:rFonts w:ascii="仿宋" w:eastAsia="仿宋" w:hAnsi="仿宋" w:cs="黑体" w:hint="eastAsia"/>
          <w:sz w:val="32"/>
          <w:szCs w:val="32"/>
        </w:rPr>
        <w:t>。</w:t>
      </w:r>
      <w:r w:rsidRPr="00362754">
        <w:rPr>
          <w:rFonts w:ascii="仿宋" w:eastAsia="仿宋" w:hAnsi="仿宋" w:cs="黑体"/>
          <w:sz w:val="32"/>
          <w:szCs w:val="32"/>
        </w:rPr>
        <w:t>切实加大对农民工的法律援助力度，对农民工合法权益受到侵害的典型案</w:t>
      </w:r>
      <w:r w:rsidRPr="0094287B">
        <w:rPr>
          <w:rFonts w:ascii="仿宋" w:eastAsia="仿宋" w:hAnsi="仿宋" w:cs="黑体" w:hint="eastAsia"/>
          <w:sz w:val="32"/>
          <w:szCs w:val="32"/>
        </w:rPr>
        <w:t>件</w:t>
      </w:r>
      <w:r w:rsidRPr="00362754">
        <w:rPr>
          <w:rFonts w:ascii="仿宋" w:eastAsia="仿宋" w:hAnsi="仿宋" w:cs="黑体"/>
          <w:sz w:val="32"/>
          <w:szCs w:val="32"/>
        </w:rPr>
        <w:t>，第一时间选派律师免费提供法律援助服务。</w:t>
      </w:r>
    </w:p>
    <w:p w:rsidR="0038387E" w:rsidRPr="0038387E" w:rsidRDefault="0038387E" w:rsidP="0038387E">
      <w:pPr>
        <w:ind w:firstLineChars="250" w:firstLine="800"/>
        <w:rPr>
          <w:rFonts w:ascii="黑体" w:eastAsia="黑体" w:hAnsi="黑体" w:cs="黑体"/>
          <w:sz w:val="32"/>
          <w:szCs w:val="32"/>
        </w:rPr>
      </w:pPr>
      <w:r w:rsidRPr="0038387E">
        <w:rPr>
          <w:rFonts w:ascii="黑体" w:eastAsia="黑体" w:hAnsi="黑体" w:cs="黑体" w:hint="eastAsia"/>
          <w:sz w:val="32"/>
          <w:szCs w:val="32"/>
        </w:rPr>
        <w:t>三、充分发挥“四方</w:t>
      </w:r>
      <w:r w:rsidRPr="0038387E">
        <w:rPr>
          <w:rFonts w:ascii="黑体" w:eastAsia="黑体" w:hAnsi="黑体" w:cs="黑体"/>
          <w:sz w:val="32"/>
          <w:szCs w:val="32"/>
        </w:rPr>
        <w:t>联动</w:t>
      </w:r>
      <w:r w:rsidRPr="0038387E">
        <w:rPr>
          <w:rFonts w:ascii="黑体" w:eastAsia="黑体" w:hAnsi="黑体" w:cs="黑体" w:hint="eastAsia"/>
          <w:sz w:val="32"/>
          <w:szCs w:val="32"/>
        </w:rPr>
        <w:t>”</w:t>
      </w:r>
      <w:r w:rsidRPr="0038387E">
        <w:rPr>
          <w:rFonts w:ascii="黑体" w:eastAsia="黑体" w:hAnsi="黑体" w:cs="黑体"/>
          <w:sz w:val="32"/>
          <w:szCs w:val="32"/>
        </w:rPr>
        <w:t>机制的作用，</w:t>
      </w:r>
      <w:r w:rsidRPr="0038387E">
        <w:rPr>
          <w:rFonts w:ascii="黑体" w:eastAsia="黑体" w:hAnsi="黑体" w:cs="黑体" w:hint="eastAsia"/>
          <w:sz w:val="32"/>
          <w:szCs w:val="32"/>
        </w:rPr>
        <w:t>形成工作</w:t>
      </w:r>
      <w:r w:rsidRPr="0038387E">
        <w:rPr>
          <w:rFonts w:ascii="黑体" w:eastAsia="黑体" w:hAnsi="黑体" w:cs="黑体"/>
          <w:sz w:val="32"/>
          <w:szCs w:val="32"/>
        </w:rPr>
        <w:t>合力</w:t>
      </w:r>
    </w:p>
    <w:p w:rsidR="0038387E" w:rsidRDefault="0038387E" w:rsidP="0038387E">
      <w:pPr>
        <w:ind w:firstLine="780"/>
        <w:rPr>
          <w:rFonts w:ascii="仿宋" w:eastAsia="仿宋" w:hAnsi="仿宋" w:cs="黑体"/>
          <w:sz w:val="32"/>
          <w:szCs w:val="32"/>
        </w:rPr>
      </w:pPr>
      <w:r>
        <w:rPr>
          <w:rFonts w:ascii="仿宋" w:eastAsia="仿宋" w:hAnsi="仿宋" w:cs="黑体" w:hint="eastAsia"/>
          <w:sz w:val="32"/>
          <w:szCs w:val="32"/>
        </w:rPr>
        <w:t>充分</w:t>
      </w:r>
      <w:r>
        <w:rPr>
          <w:rFonts w:ascii="仿宋" w:eastAsia="仿宋" w:hAnsi="仿宋" w:cs="黑体"/>
          <w:sz w:val="32"/>
          <w:szCs w:val="32"/>
        </w:rPr>
        <w:t>发挥工会、人</w:t>
      </w:r>
      <w:r>
        <w:rPr>
          <w:rFonts w:ascii="仿宋" w:eastAsia="仿宋" w:hAnsi="仿宋" w:cs="黑体" w:hint="eastAsia"/>
          <w:sz w:val="32"/>
          <w:szCs w:val="32"/>
        </w:rPr>
        <w:t>社</w:t>
      </w:r>
      <w:r>
        <w:rPr>
          <w:rFonts w:ascii="仿宋" w:eastAsia="仿宋" w:hAnsi="仿宋" w:cs="黑体"/>
          <w:sz w:val="32"/>
          <w:szCs w:val="32"/>
        </w:rPr>
        <w:t>、司法、法院“</w:t>
      </w:r>
      <w:r>
        <w:rPr>
          <w:rFonts w:ascii="仿宋" w:eastAsia="仿宋" w:hAnsi="仿宋" w:cs="黑体" w:hint="eastAsia"/>
          <w:sz w:val="32"/>
          <w:szCs w:val="32"/>
        </w:rPr>
        <w:t>四方</w:t>
      </w:r>
      <w:r>
        <w:rPr>
          <w:rFonts w:ascii="仿宋" w:eastAsia="仿宋" w:hAnsi="仿宋" w:cs="黑体"/>
          <w:sz w:val="32"/>
          <w:szCs w:val="32"/>
        </w:rPr>
        <w:t>联动”</w:t>
      </w:r>
      <w:r>
        <w:rPr>
          <w:rFonts w:ascii="仿宋" w:eastAsia="仿宋" w:hAnsi="仿宋" w:cs="黑体" w:hint="eastAsia"/>
          <w:sz w:val="32"/>
          <w:szCs w:val="32"/>
        </w:rPr>
        <w:t>协调化解</w:t>
      </w:r>
      <w:r>
        <w:rPr>
          <w:rFonts w:ascii="仿宋" w:eastAsia="仿宋" w:hAnsi="仿宋" w:cs="黑体"/>
          <w:sz w:val="32"/>
          <w:szCs w:val="32"/>
        </w:rPr>
        <w:t>劳动关系</w:t>
      </w:r>
      <w:r>
        <w:rPr>
          <w:rFonts w:ascii="仿宋" w:eastAsia="仿宋" w:hAnsi="仿宋" w:cs="黑体" w:hint="eastAsia"/>
          <w:sz w:val="32"/>
          <w:szCs w:val="32"/>
        </w:rPr>
        <w:t>矛盾</w:t>
      </w:r>
      <w:r>
        <w:rPr>
          <w:rFonts w:ascii="仿宋" w:eastAsia="仿宋" w:hAnsi="仿宋" w:cs="黑体"/>
          <w:sz w:val="32"/>
          <w:szCs w:val="32"/>
        </w:rPr>
        <w:t>机制</w:t>
      </w:r>
      <w:r>
        <w:rPr>
          <w:rFonts w:ascii="仿宋" w:eastAsia="仿宋" w:hAnsi="仿宋" w:cs="黑体" w:hint="eastAsia"/>
          <w:sz w:val="32"/>
          <w:szCs w:val="32"/>
        </w:rPr>
        <w:t>的</w:t>
      </w:r>
      <w:r>
        <w:rPr>
          <w:rFonts w:ascii="仿宋" w:eastAsia="仿宋" w:hAnsi="仿宋" w:cs="黑体"/>
          <w:sz w:val="32"/>
          <w:szCs w:val="32"/>
        </w:rPr>
        <w:t>作用</w:t>
      </w:r>
      <w:r w:rsidRPr="008855D8">
        <w:rPr>
          <w:rFonts w:ascii="仿宋" w:eastAsia="仿宋" w:hAnsi="仿宋" w:cs="黑体"/>
          <w:sz w:val="32"/>
          <w:szCs w:val="32"/>
        </w:rPr>
        <w:t>，实现</w:t>
      </w:r>
      <w:r w:rsidRPr="008855D8">
        <w:rPr>
          <w:rFonts w:ascii="仿宋" w:eastAsia="仿宋" w:hAnsi="仿宋" w:cs="黑体" w:hint="eastAsia"/>
          <w:sz w:val="32"/>
          <w:szCs w:val="32"/>
        </w:rPr>
        <w:t>资源</w:t>
      </w:r>
      <w:r w:rsidRPr="008855D8">
        <w:rPr>
          <w:rFonts w:ascii="仿宋" w:eastAsia="仿宋" w:hAnsi="仿宋" w:cs="黑体"/>
          <w:sz w:val="32"/>
          <w:szCs w:val="32"/>
        </w:rPr>
        <w:t>整合、信息共享、协调联动的常态化工作格局。</w:t>
      </w:r>
      <w:r>
        <w:rPr>
          <w:rFonts w:ascii="仿宋" w:eastAsia="仿宋" w:hAnsi="仿宋" w:cs="黑体" w:hint="eastAsia"/>
          <w:sz w:val="32"/>
          <w:szCs w:val="32"/>
        </w:rPr>
        <w:t>以</w:t>
      </w:r>
      <w:r>
        <w:rPr>
          <w:rFonts w:ascii="仿宋" w:eastAsia="仿宋" w:hAnsi="仿宋" w:cs="黑体"/>
          <w:sz w:val="32"/>
          <w:szCs w:val="32"/>
        </w:rPr>
        <w:t>维护职工合法权益为重点，</w:t>
      </w:r>
      <w:r>
        <w:rPr>
          <w:rFonts w:ascii="仿宋" w:eastAsia="仿宋" w:hAnsi="仿宋" w:cs="黑体" w:hint="eastAsia"/>
          <w:sz w:val="32"/>
          <w:szCs w:val="32"/>
        </w:rPr>
        <w:t>落实与</w:t>
      </w:r>
      <w:r>
        <w:rPr>
          <w:rFonts w:ascii="仿宋" w:eastAsia="仿宋" w:hAnsi="仿宋" w:cs="黑体"/>
          <w:sz w:val="32"/>
          <w:szCs w:val="32"/>
        </w:rPr>
        <w:t>市劳动保障监察支队的维权联动机制，</w:t>
      </w:r>
      <w:r>
        <w:rPr>
          <w:rFonts w:ascii="仿宋" w:eastAsia="仿宋" w:hAnsi="仿宋" w:cs="黑体" w:hint="eastAsia"/>
          <w:sz w:val="32"/>
          <w:szCs w:val="32"/>
        </w:rPr>
        <w:t>推行</w:t>
      </w:r>
      <w:r w:rsidRPr="008855D8">
        <w:rPr>
          <w:rFonts w:ascii="仿宋" w:eastAsia="仿宋" w:hAnsi="仿宋" w:cs="黑体"/>
          <w:sz w:val="32"/>
          <w:szCs w:val="32"/>
        </w:rPr>
        <w:t>“两书制度”</w:t>
      </w:r>
      <w:r>
        <w:rPr>
          <w:rFonts w:ascii="仿宋" w:eastAsia="仿宋" w:hAnsi="仿宋" w:cs="黑体" w:hint="eastAsia"/>
          <w:sz w:val="32"/>
          <w:szCs w:val="32"/>
        </w:rPr>
        <w:t>。</w:t>
      </w:r>
      <w:r w:rsidRPr="00E15405">
        <w:rPr>
          <w:rFonts w:ascii="仿宋" w:eastAsia="仿宋" w:hAnsi="仿宋" w:cs="黑体" w:hint="eastAsia"/>
          <w:sz w:val="32"/>
          <w:szCs w:val="32"/>
        </w:rPr>
        <w:t>在法院诉讼服务中心设</w:t>
      </w:r>
      <w:r>
        <w:rPr>
          <w:rFonts w:ascii="仿宋" w:eastAsia="仿宋" w:hAnsi="仿宋" w:cs="黑体" w:hint="eastAsia"/>
          <w:sz w:val="32"/>
          <w:szCs w:val="32"/>
        </w:rPr>
        <w:t>立劳动争议诉调对接室</w:t>
      </w:r>
      <w:r w:rsidRPr="00E15405">
        <w:rPr>
          <w:rFonts w:ascii="仿宋" w:eastAsia="仿宋" w:hAnsi="仿宋" w:cs="黑体" w:hint="eastAsia"/>
          <w:sz w:val="32"/>
          <w:szCs w:val="32"/>
        </w:rPr>
        <w:t>，与工会法律援助制度相衔</w:t>
      </w:r>
      <w:r>
        <w:rPr>
          <w:rFonts w:ascii="仿宋" w:eastAsia="仿宋" w:hAnsi="仿宋" w:cs="黑体" w:hint="eastAsia"/>
          <w:sz w:val="32"/>
          <w:szCs w:val="32"/>
        </w:rPr>
        <w:t>接，建立劳动</w:t>
      </w:r>
      <w:r>
        <w:rPr>
          <w:rFonts w:ascii="仿宋" w:eastAsia="仿宋" w:hAnsi="仿宋" w:cs="黑体"/>
          <w:sz w:val="32"/>
          <w:szCs w:val="32"/>
        </w:rPr>
        <w:t>争议</w:t>
      </w:r>
      <w:r>
        <w:rPr>
          <w:rFonts w:ascii="仿宋" w:eastAsia="仿宋" w:hAnsi="仿宋" w:cs="黑体" w:hint="eastAsia"/>
          <w:sz w:val="32"/>
          <w:szCs w:val="32"/>
        </w:rPr>
        <w:t>诉调对接制度，</w:t>
      </w:r>
      <w:r>
        <w:rPr>
          <w:rFonts w:ascii="仿宋" w:eastAsia="仿宋" w:hAnsi="仿宋" w:cs="黑体"/>
          <w:sz w:val="32"/>
          <w:szCs w:val="32"/>
        </w:rPr>
        <w:t>源头参与</w:t>
      </w:r>
      <w:r>
        <w:rPr>
          <w:rFonts w:ascii="仿宋" w:eastAsia="仿宋" w:hAnsi="仿宋" w:cs="黑体" w:hint="eastAsia"/>
          <w:sz w:val="32"/>
          <w:szCs w:val="32"/>
        </w:rPr>
        <w:t>职工</w:t>
      </w:r>
      <w:r>
        <w:rPr>
          <w:rFonts w:ascii="仿宋" w:eastAsia="仿宋" w:hAnsi="仿宋" w:cs="黑体"/>
          <w:sz w:val="32"/>
          <w:szCs w:val="32"/>
        </w:rPr>
        <w:t>劳动争议案件、劳动经济纠纷的调解调处</w:t>
      </w:r>
      <w:r w:rsidRPr="00E15405">
        <w:rPr>
          <w:rFonts w:ascii="仿宋" w:eastAsia="仿宋" w:hAnsi="仿宋" w:cs="黑体" w:hint="eastAsia"/>
          <w:sz w:val="32"/>
          <w:szCs w:val="32"/>
        </w:rPr>
        <w:t>。</w:t>
      </w:r>
    </w:p>
    <w:p w:rsidR="0038387E" w:rsidRPr="0038387E" w:rsidRDefault="0038387E" w:rsidP="0038387E">
      <w:pPr>
        <w:ind w:firstLine="780"/>
        <w:rPr>
          <w:rFonts w:ascii="黑体" w:eastAsia="黑体" w:hAnsi="黑体" w:cs="黑体"/>
          <w:sz w:val="32"/>
          <w:szCs w:val="32"/>
        </w:rPr>
      </w:pPr>
      <w:r w:rsidRPr="0038387E">
        <w:rPr>
          <w:rFonts w:ascii="黑体" w:eastAsia="黑体" w:hAnsi="黑体" w:cs="黑体" w:hint="eastAsia"/>
          <w:sz w:val="32"/>
          <w:szCs w:val="32"/>
        </w:rPr>
        <w:t>四、发挥农民工服务平台作用，精准服务农民工</w:t>
      </w:r>
    </w:p>
    <w:p w:rsidR="0038387E" w:rsidRDefault="0038387E" w:rsidP="0038387E">
      <w:pPr>
        <w:rPr>
          <w:rFonts w:ascii="仿宋" w:eastAsia="仿宋" w:hAnsi="仿宋"/>
          <w:color w:val="000000"/>
          <w:sz w:val="32"/>
          <w:szCs w:val="32"/>
        </w:rPr>
      </w:pPr>
      <w:r>
        <w:rPr>
          <w:rFonts w:ascii="仿宋" w:eastAsia="仿宋" w:hAnsi="仿宋" w:hint="eastAsia"/>
          <w:sz w:val="32"/>
          <w:szCs w:val="32"/>
        </w:rPr>
        <w:t xml:space="preserve">    </w:t>
      </w:r>
      <w:r w:rsidRPr="00E44B16">
        <w:rPr>
          <w:rFonts w:ascii="仿宋" w:eastAsia="仿宋" w:hAnsi="仿宋" w:hint="eastAsia"/>
          <w:sz w:val="32"/>
          <w:szCs w:val="32"/>
        </w:rPr>
        <w:t>加大</w:t>
      </w:r>
      <w:r w:rsidRPr="00E44B16">
        <w:rPr>
          <w:rFonts w:ascii="仿宋" w:eastAsia="仿宋" w:hAnsi="仿宋"/>
          <w:sz w:val="32"/>
          <w:szCs w:val="32"/>
        </w:rPr>
        <w:t>对泉诚农民工公益服务中心的扶持力度，</w:t>
      </w:r>
      <w:r>
        <w:rPr>
          <w:rFonts w:ascii="仿宋" w:eastAsia="仿宋" w:hAnsi="仿宋" w:hint="eastAsia"/>
          <w:sz w:val="32"/>
          <w:szCs w:val="32"/>
        </w:rPr>
        <w:t>在</w:t>
      </w:r>
      <w:r w:rsidRPr="00E44B16">
        <w:rPr>
          <w:rFonts w:ascii="仿宋" w:eastAsia="仿宋" w:hAnsi="仿宋" w:hint="eastAsia"/>
          <w:sz w:val="32"/>
          <w:szCs w:val="32"/>
        </w:rPr>
        <w:t>以</w:t>
      </w:r>
      <w:r w:rsidRPr="00E44B16">
        <w:rPr>
          <w:rFonts w:ascii="仿宋" w:eastAsia="仿宋" w:hAnsi="仿宋"/>
          <w:sz w:val="32"/>
          <w:szCs w:val="32"/>
        </w:rPr>
        <w:t>槐荫农民工服务中心为平台，</w:t>
      </w:r>
      <w:r>
        <w:rPr>
          <w:rFonts w:ascii="仿宋" w:eastAsia="仿宋" w:hAnsi="仿宋" w:hint="eastAsia"/>
          <w:sz w:val="32"/>
          <w:szCs w:val="32"/>
        </w:rPr>
        <w:t>开展农民</w:t>
      </w:r>
      <w:r>
        <w:rPr>
          <w:rFonts w:ascii="仿宋" w:eastAsia="仿宋" w:hAnsi="仿宋"/>
          <w:sz w:val="32"/>
          <w:szCs w:val="32"/>
        </w:rPr>
        <w:t>工</w:t>
      </w:r>
      <w:r>
        <w:rPr>
          <w:rFonts w:ascii="仿宋" w:eastAsia="仿宋" w:hAnsi="仿宋" w:hint="eastAsia"/>
          <w:sz w:val="32"/>
          <w:szCs w:val="32"/>
        </w:rPr>
        <w:t>法律</w:t>
      </w:r>
      <w:r>
        <w:rPr>
          <w:rFonts w:ascii="仿宋" w:eastAsia="仿宋" w:hAnsi="仿宋"/>
          <w:sz w:val="32"/>
          <w:szCs w:val="32"/>
        </w:rPr>
        <w:t>法规、安全生产</w:t>
      </w:r>
      <w:r>
        <w:rPr>
          <w:rFonts w:ascii="仿宋" w:eastAsia="仿宋" w:hAnsi="仿宋" w:hint="eastAsia"/>
          <w:sz w:val="32"/>
          <w:szCs w:val="32"/>
        </w:rPr>
        <w:t>知识</w:t>
      </w:r>
      <w:r>
        <w:rPr>
          <w:rFonts w:ascii="仿宋" w:eastAsia="仿宋" w:hAnsi="仿宋"/>
          <w:sz w:val="32"/>
          <w:szCs w:val="32"/>
        </w:rPr>
        <w:t>教育培训</w:t>
      </w:r>
      <w:r>
        <w:rPr>
          <w:rFonts w:ascii="仿宋" w:eastAsia="仿宋" w:hAnsi="仿宋" w:hint="eastAsia"/>
          <w:sz w:val="32"/>
          <w:szCs w:val="32"/>
        </w:rPr>
        <w:t>，</w:t>
      </w:r>
      <w:r w:rsidRPr="00E44B16">
        <w:rPr>
          <w:rFonts w:ascii="仿宋" w:eastAsia="仿宋" w:hAnsi="仿宋" w:hint="eastAsia"/>
          <w:sz w:val="32"/>
          <w:szCs w:val="32"/>
        </w:rPr>
        <w:t>打造联系</w:t>
      </w:r>
      <w:r w:rsidRPr="00E44B16">
        <w:rPr>
          <w:rFonts w:ascii="仿宋" w:eastAsia="仿宋" w:hAnsi="仿宋"/>
          <w:sz w:val="32"/>
          <w:szCs w:val="32"/>
        </w:rPr>
        <w:t>引导劳动关系领域社会</w:t>
      </w:r>
      <w:r w:rsidRPr="00E44B16">
        <w:rPr>
          <w:rFonts w:ascii="仿宋" w:eastAsia="仿宋" w:hAnsi="仿宋" w:hint="eastAsia"/>
          <w:sz w:val="32"/>
          <w:szCs w:val="32"/>
        </w:rPr>
        <w:t>阵地</w:t>
      </w:r>
      <w:r>
        <w:rPr>
          <w:rFonts w:ascii="仿宋" w:eastAsia="仿宋" w:hAnsi="仿宋"/>
          <w:sz w:val="32"/>
          <w:szCs w:val="32"/>
        </w:rPr>
        <w:t>品牌；</w:t>
      </w:r>
      <w:r w:rsidRPr="00484474">
        <w:rPr>
          <w:rFonts w:ascii="仿宋" w:eastAsia="仿宋" w:hAnsi="仿宋" w:hint="eastAsia"/>
          <w:sz w:val="32"/>
          <w:szCs w:val="32"/>
        </w:rPr>
        <w:t>与</w:t>
      </w:r>
      <w:r>
        <w:rPr>
          <w:rFonts w:ascii="仿宋" w:eastAsia="仿宋" w:hAnsi="仿宋" w:hint="eastAsia"/>
          <w:sz w:val="32"/>
          <w:szCs w:val="32"/>
        </w:rPr>
        <w:t>济南市</w:t>
      </w:r>
      <w:r w:rsidRPr="00484474">
        <w:rPr>
          <w:rFonts w:ascii="仿宋" w:eastAsia="仿宋" w:hAnsi="仿宋" w:hint="eastAsia"/>
          <w:sz w:val="32"/>
          <w:szCs w:val="32"/>
        </w:rPr>
        <w:t>律师</w:t>
      </w:r>
      <w:r w:rsidRPr="00484474">
        <w:rPr>
          <w:rFonts w:ascii="仿宋" w:eastAsia="仿宋" w:hAnsi="仿宋"/>
          <w:sz w:val="32"/>
          <w:szCs w:val="32"/>
        </w:rPr>
        <w:t>协会签订了合作协议</w:t>
      </w:r>
      <w:r>
        <w:rPr>
          <w:rFonts w:ascii="仿宋" w:eastAsia="仿宋" w:hAnsi="仿宋" w:hint="eastAsia"/>
          <w:sz w:val="32"/>
          <w:szCs w:val="32"/>
        </w:rPr>
        <w:t>，共同组建济南市</w:t>
      </w:r>
      <w:r>
        <w:rPr>
          <w:rFonts w:ascii="仿宋" w:eastAsia="仿宋" w:hAnsi="仿宋"/>
          <w:sz w:val="32"/>
          <w:szCs w:val="32"/>
        </w:rPr>
        <w:t>工会律师志愿者服务队，</w:t>
      </w:r>
      <w:r w:rsidRPr="00484474">
        <w:rPr>
          <w:rFonts w:ascii="仿宋" w:eastAsia="仿宋" w:hAnsi="仿宋"/>
          <w:sz w:val="32"/>
          <w:szCs w:val="32"/>
        </w:rPr>
        <w:t>开展</w:t>
      </w:r>
      <w:r>
        <w:rPr>
          <w:rFonts w:ascii="仿宋" w:eastAsia="仿宋" w:hAnsi="仿宋" w:hint="eastAsia"/>
          <w:sz w:val="32"/>
          <w:szCs w:val="32"/>
        </w:rPr>
        <w:t>职工</w:t>
      </w:r>
      <w:r w:rsidRPr="00484474">
        <w:rPr>
          <w:rFonts w:ascii="仿宋" w:eastAsia="仿宋" w:hAnsi="仿宋"/>
          <w:sz w:val="32"/>
          <w:szCs w:val="32"/>
        </w:rPr>
        <w:t>法律</w:t>
      </w:r>
      <w:r>
        <w:rPr>
          <w:rFonts w:ascii="仿宋" w:eastAsia="仿宋" w:hAnsi="仿宋" w:hint="eastAsia"/>
          <w:sz w:val="32"/>
          <w:szCs w:val="32"/>
        </w:rPr>
        <w:t>宣传</w:t>
      </w:r>
      <w:r>
        <w:rPr>
          <w:rFonts w:ascii="仿宋" w:eastAsia="仿宋" w:hAnsi="仿宋"/>
          <w:sz w:val="32"/>
          <w:szCs w:val="32"/>
        </w:rPr>
        <w:t>、咨询、讲座等</w:t>
      </w:r>
      <w:r w:rsidRPr="00484474">
        <w:rPr>
          <w:rFonts w:ascii="仿宋" w:eastAsia="仿宋" w:hAnsi="仿宋" w:hint="eastAsia"/>
          <w:sz w:val="32"/>
          <w:szCs w:val="32"/>
        </w:rPr>
        <w:t>服务</w:t>
      </w:r>
      <w:r w:rsidRPr="00484474">
        <w:rPr>
          <w:rFonts w:ascii="仿宋" w:eastAsia="仿宋" w:hAnsi="仿宋"/>
          <w:sz w:val="32"/>
          <w:szCs w:val="32"/>
        </w:rPr>
        <w:t>活动</w:t>
      </w:r>
      <w:r w:rsidRPr="00484474">
        <w:rPr>
          <w:rFonts w:ascii="仿宋" w:eastAsia="仿宋" w:hAnsi="仿宋" w:hint="eastAsia"/>
          <w:sz w:val="32"/>
          <w:szCs w:val="32"/>
        </w:rPr>
        <w:t>；</w:t>
      </w:r>
      <w:r w:rsidRPr="00484474">
        <w:rPr>
          <w:rFonts w:ascii="仿宋" w:eastAsia="仿宋" w:hAnsi="仿宋"/>
          <w:color w:val="000000"/>
          <w:sz w:val="32"/>
          <w:szCs w:val="32"/>
        </w:rPr>
        <w:t xml:space="preserve"> </w:t>
      </w:r>
      <w:r>
        <w:rPr>
          <w:rFonts w:ascii="仿宋" w:eastAsia="仿宋" w:hAnsi="仿宋" w:hint="eastAsia"/>
          <w:color w:val="000000"/>
          <w:sz w:val="32"/>
          <w:szCs w:val="32"/>
        </w:rPr>
        <w:t>联合</w:t>
      </w:r>
      <w:r>
        <w:rPr>
          <w:rFonts w:ascii="仿宋" w:eastAsia="仿宋" w:hAnsi="仿宋"/>
          <w:color w:val="000000"/>
          <w:sz w:val="32"/>
          <w:szCs w:val="32"/>
        </w:rPr>
        <w:t>济南</w:t>
      </w:r>
      <w:r>
        <w:rPr>
          <w:rFonts w:ascii="仿宋" w:eastAsia="仿宋" w:hAnsi="仿宋" w:hint="eastAsia"/>
          <w:color w:val="000000"/>
          <w:sz w:val="32"/>
          <w:szCs w:val="32"/>
        </w:rPr>
        <w:t>市</w:t>
      </w:r>
      <w:r>
        <w:rPr>
          <w:rFonts w:ascii="仿宋" w:eastAsia="仿宋" w:hAnsi="仿宋"/>
          <w:color w:val="000000"/>
          <w:sz w:val="32"/>
          <w:szCs w:val="32"/>
        </w:rPr>
        <w:t>科普协会</w:t>
      </w:r>
      <w:r>
        <w:rPr>
          <w:rFonts w:ascii="仿宋" w:eastAsia="仿宋" w:hAnsi="仿宋" w:hint="eastAsia"/>
          <w:color w:val="000000"/>
          <w:sz w:val="32"/>
          <w:szCs w:val="32"/>
        </w:rPr>
        <w:t>、</w:t>
      </w:r>
      <w:r>
        <w:rPr>
          <w:rFonts w:ascii="仿宋" w:eastAsia="仿宋" w:hAnsi="仿宋"/>
          <w:color w:val="000000"/>
          <w:sz w:val="32"/>
          <w:szCs w:val="32"/>
        </w:rPr>
        <w:t>亚健康防控协会</w:t>
      </w:r>
      <w:r>
        <w:rPr>
          <w:rFonts w:ascii="仿宋" w:eastAsia="仿宋" w:hAnsi="仿宋" w:hint="eastAsia"/>
          <w:color w:val="000000"/>
          <w:sz w:val="32"/>
          <w:szCs w:val="32"/>
        </w:rPr>
        <w:t>、</w:t>
      </w:r>
      <w:r>
        <w:rPr>
          <w:rFonts w:ascii="仿宋" w:eastAsia="仿宋" w:hAnsi="仿宋"/>
          <w:color w:val="000000"/>
          <w:sz w:val="32"/>
          <w:szCs w:val="32"/>
        </w:rPr>
        <w:t>心理学会等开展</w:t>
      </w:r>
      <w:r w:rsidRPr="00484474">
        <w:rPr>
          <w:rFonts w:ascii="仿宋" w:eastAsia="仿宋" w:hAnsi="仿宋"/>
          <w:color w:val="000000"/>
          <w:sz w:val="32"/>
          <w:szCs w:val="32"/>
        </w:rPr>
        <w:t>“</w:t>
      </w:r>
      <w:r w:rsidRPr="00484474">
        <w:rPr>
          <w:rFonts w:ascii="仿宋" w:eastAsia="仿宋" w:hAnsi="仿宋" w:hint="eastAsia"/>
          <w:color w:val="000000"/>
          <w:sz w:val="32"/>
          <w:szCs w:val="32"/>
        </w:rPr>
        <w:t>职工</w:t>
      </w:r>
      <w:r>
        <w:rPr>
          <w:rFonts w:ascii="仿宋" w:eastAsia="仿宋" w:hAnsi="仿宋"/>
          <w:color w:val="000000"/>
          <w:sz w:val="32"/>
          <w:szCs w:val="32"/>
        </w:rPr>
        <w:t>亲子科普</w:t>
      </w:r>
      <w:r>
        <w:rPr>
          <w:rFonts w:ascii="仿宋" w:eastAsia="仿宋" w:hAnsi="仿宋" w:hint="eastAsia"/>
          <w:color w:val="000000"/>
          <w:sz w:val="32"/>
          <w:szCs w:val="32"/>
        </w:rPr>
        <w:t>游</w:t>
      </w:r>
      <w:r>
        <w:rPr>
          <w:rFonts w:ascii="仿宋" w:eastAsia="仿宋" w:hAnsi="仿宋"/>
          <w:color w:val="000000"/>
          <w:sz w:val="32"/>
          <w:szCs w:val="32"/>
        </w:rPr>
        <w:t>”</w:t>
      </w:r>
      <w:r>
        <w:rPr>
          <w:rFonts w:ascii="仿宋" w:eastAsia="仿宋" w:hAnsi="仿宋" w:hint="eastAsia"/>
          <w:color w:val="000000"/>
          <w:sz w:val="32"/>
          <w:szCs w:val="32"/>
        </w:rPr>
        <w:t>、“冬病夏治三伏贴”走进一线</w:t>
      </w:r>
      <w:r>
        <w:rPr>
          <w:rFonts w:ascii="仿宋" w:eastAsia="仿宋" w:hAnsi="仿宋"/>
          <w:color w:val="000000"/>
          <w:sz w:val="32"/>
          <w:szCs w:val="32"/>
        </w:rPr>
        <w:t>职工</w:t>
      </w:r>
      <w:r>
        <w:rPr>
          <w:rFonts w:ascii="仿宋" w:eastAsia="仿宋" w:hAnsi="仿宋" w:hint="eastAsia"/>
          <w:color w:val="000000"/>
          <w:sz w:val="32"/>
          <w:szCs w:val="32"/>
        </w:rPr>
        <w:t>、</w:t>
      </w:r>
      <w:r>
        <w:rPr>
          <w:rFonts w:ascii="仿宋" w:eastAsia="仿宋" w:hAnsi="仿宋"/>
          <w:color w:val="000000"/>
          <w:sz w:val="32"/>
          <w:szCs w:val="32"/>
        </w:rPr>
        <w:t>职工心理关怀企业行等系列活动</w:t>
      </w:r>
      <w:r>
        <w:rPr>
          <w:rFonts w:ascii="仿宋" w:eastAsia="仿宋" w:hAnsi="仿宋" w:hint="eastAsia"/>
          <w:color w:val="000000"/>
          <w:sz w:val="32"/>
          <w:szCs w:val="32"/>
        </w:rPr>
        <w:t>。</w:t>
      </w:r>
    </w:p>
    <w:p w:rsidR="0038387E" w:rsidRPr="0038387E" w:rsidRDefault="0038387E" w:rsidP="0038387E">
      <w:pPr>
        <w:ind w:firstLine="780"/>
        <w:rPr>
          <w:rFonts w:ascii="黑体" w:eastAsia="黑体" w:hAnsi="黑体" w:cs="黑体"/>
          <w:sz w:val="32"/>
          <w:szCs w:val="32"/>
        </w:rPr>
      </w:pPr>
      <w:r w:rsidRPr="0038387E">
        <w:rPr>
          <w:rFonts w:ascii="黑体" w:eastAsia="黑体" w:hAnsi="黑体" w:cs="黑体" w:hint="eastAsia"/>
          <w:sz w:val="32"/>
          <w:szCs w:val="32"/>
        </w:rPr>
        <w:t>五、与政府部门同频共振，共同做好农民工维权工作</w:t>
      </w:r>
    </w:p>
    <w:p w:rsidR="0038387E" w:rsidRPr="008E53EC" w:rsidRDefault="0038387E" w:rsidP="0038387E">
      <w:pPr>
        <w:rPr>
          <w:rFonts w:ascii="仿宋" w:eastAsia="仿宋" w:hAnsi="仿宋"/>
          <w:sz w:val="32"/>
          <w:szCs w:val="32"/>
        </w:rPr>
      </w:pPr>
      <w:r>
        <w:rPr>
          <w:rFonts w:ascii="仿宋" w:eastAsia="仿宋" w:hAnsi="仿宋" w:hint="eastAsia"/>
          <w:sz w:val="32"/>
          <w:szCs w:val="32"/>
        </w:rPr>
        <w:t xml:space="preserve">    </w:t>
      </w:r>
      <w:r w:rsidRPr="008E53EC">
        <w:rPr>
          <w:rFonts w:ascii="仿宋" w:eastAsia="仿宋" w:hAnsi="仿宋" w:hint="eastAsia"/>
          <w:sz w:val="32"/>
          <w:szCs w:val="32"/>
        </w:rPr>
        <w:t>突出维护好农民工劳动保障权益，以工会参与乡村振兴战略实施为契机，积极引导、支持、鼓励农民工返乡创业就业，</w:t>
      </w:r>
      <w:r w:rsidRPr="008E53EC">
        <w:rPr>
          <w:rFonts w:ascii="仿宋" w:eastAsia="仿宋" w:hAnsi="仿宋" w:hint="eastAsia"/>
          <w:sz w:val="32"/>
          <w:szCs w:val="32"/>
        </w:rPr>
        <w:lastRenderedPageBreak/>
        <w:t>积极培育和选树农民工返乡创业的典型。协同政府部门开展农民工工资支付情况专项检查，建立欠薪报告制度，推动国务院《保障农民工工资支付条例》落实，为实现2020年基本实现无欠薪目标做出工会贡献。</w:t>
      </w:r>
    </w:p>
    <w:p w:rsidR="00F40F53" w:rsidRPr="0038387E" w:rsidRDefault="00F40F53" w:rsidP="00103CB8">
      <w:pPr>
        <w:spacing w:line="540" w:lineRule="exact"/>
        <w:ind w:firstLineChars="200" w:firstLine="640"/>
        <w:rPr>
          <w:rFonts w:ascii="仿宋" w:eastAsia="仿宋" w:hAnsi="仿宋"/>
          <w:kern w:val="0"/>
          <w:sz w:val="32"/>
          <w:szCs w:val="32"/>
        </w:rPr>
      </w:pPr>
    </w:p>
    <w:p w:rsidR="00103CB8" w:rsidRDefault="00103CB8" w:rsidP="00103CB8">
      <w:pPr>
        <w:spacing w:line="540" w:lineRule="exact"/>
        <w:ind w:firstLineChars="1600" w:firstLine="5120"/>
        <w:rPr>
          <w:rFonts w:ascii="仿宋" w:eastAsia="仿宋" w:hAnsi="仿宋"/>
          <w:kern w:val="0"/>
          <w:sz w:val="32"/>
          <w:szCs w:val="32"/>
        </w:rPr>
      </w:pPr>
    </w:p>
    <w:p w:rsidR="004E509B" w:rsidRDefault="004E509B" w:rsidP="00103CB8">
      <w:pPr>
        <w:spacing w:line="540" w:lineRule="exact"/>
        <w:ind w:firstLineChars="1600" w:firstLine="5120"/>
        <w:rPr>
          <w:rFonts w:ascii="仿宋" w:eastAsia="仿宋" w:hAnsi="仿宋"/>
          <w:kern w:val="0"/>
          <w:sz w:val="32"/>
          <w:szCs w:val="32"/>
        </w:rPr>
      </w:pPr>
    </w:p>
    <w:p w:rsidR="00103CB8" w:rsidRPr="00103CB8" w:rsidRDefault="00103CB8" w:rsidP="00103CB8">
      <w:pPr>
        <w:spacing w:line="540" w:lineRule="exact"/>
        <w:ind w:firstLineChars="1600" w:firstLine="5120"/>
        <w:rPr>
          <w:rFonts w:ascii="仿宋" w:eastAsia="仿宋" w:hAnsi="仿宋"/>
          <w:kern w:val="0"/>
          <w:sz w:val="32"/>
          <w:szCs w:val="32"/>
        </w:rPr>
      </w:pPr>
    </w:p>
    <w:p w:rsidR="001F7C71" w:rsidRPr="00103CB8" w:rsidRDefault="001F7C71" w:rsidP="00103CB8">
      <w:pPr>
        <w:spacing w:line="540" w:lineRule="exact"/>
        <w:ind w:firstLineChars="1600" w:firstLine="5120"/>
        <w:rPr>
          <w:rFonts w:ascii="仿宋" w:eastAsia="仿宋" w:hAnsi="仿宋"/>
          <w:kern w:val="0"/>
          <w:sz w:val="32"/>
          <w:szCs w:val="32"/>
        </w:rPr>
      </w:pPr>
      <w:r w:rsidRPr="00103CB8">
        <w:rPr>
          <w:rFonts w:ascii="仿宋" w:eastAsia="仿宋" w:hAnsi="仿宋" w:hint="eastAsia"/>
          <w:kern w:val="0"/>
          <w:sz w:val="32"/>
          <w:szCs w:val="32"/>
        </w:rPr>
        <w:t>济南市总工会</w:t>
      </w:r>
    </w:p>
    <w:p w:rsidR="000C20A1" w:rsidRPr="00103CB8" w:rsidRDefault="001F7C71" w:rsidP="00103CB8">
      <w:pPr>
        <w:spacing w:line="540" w:lineRule="exact"/>
        <w:ind w:firstLineChars="200" w:firstLine="640"/>
        <w:rPr>
          <w:rFonts w:ascii="仿宋" w:eastAsia="仿宋" w:hAnsi="仿宋" w:cs="仿宋_GB2312"/>
          <w:kern w:val="0"/>
          <w:sz w:val="32"/>
          <w:szCs w:val="32"/>
          <w:lang w:val="zh-CN"/>
        </w:rPr>
      </w:pPr>
      <w:r w:rsidRPr="00103CB8">
        <w:rPr>
          <w:rFonts w:ascii="仿宋" w:eastAsia="仿宋" w:hAnsi="仿宋" w:hint="eastAsia"/>
          <w:kern w:val="0"/>
          <w:sz w:val="32"/>
          <w:szCs w:val="32"/>
        </w:rPr>
        <w:t xml:space="preserve">                           20</w:t>
      </w:r>
      <w:r w:rsidR="00E151EF" w:rsidRPr="00103CB8">
        <w:rPr>
          <w:rFonts w:ascii="仿宋" w:eastAsia="仿宋" w:hAnsi="仿宋" w:hint="eastAsia"/>
          <w:kern w:val="0"/>
          <w:sz w:val="32"/>
          <w:szCs w:val="32"/>
        </w:rPr>
        <w:t>20</w:t>
      </w:r>
      <w:r w:rsidRPr="00103CB8">
        <w:rPr>
          <w:rFonts w:ascii="仿宋" w:eastAsia="仿宋" w:hAnsi="仿宋" w:hint="eastAsia"/>
          <w:kern w:val="0"/>
          <w:sz w:val="32"/>
          <w:szCs w:val="32"/>
        </w:rPr>
        <w:t>年</w:t>
      </w:r>
      <w:r w:rsidR="004E509B">
        <w:rPr>
          <w:rFonts w:ascii="仿宋" w:eastAsia="仿宋" w:hAnsi="仿宋"/>
          <w:kern w:val="0"/>
          <w:sz w:val="32"/>
          <w:szCs w:val="32"/>
        </w:rPr>
        <w:t>7</w:t>
      </w:r>
      <w:r w:rsidRPr="00103CB8">
        <w:rPr>
          <w:rFonts w:ascii="仿宋" w:eastAsia="仿宋" w:hAnsi="仿宋" w:hint="eastAsia"/>
          <w:kern w:val="0"/>
          <w:sz w:val="32"/>
          <w:szCs w:val="32"/>
        </w:rPr>
        <w:t>月</w:t>
      </w:r>
      <w:r w:rsidR="00F6630D" w:rsidRPr="00103CB8">
        <w:rPr>
          <w:rFonts w:ascii="仿宋" w:eastAsia="仿宋" w:hAnsi="仿宋" w:hint="eastAsia"/>
          <w:kern w:val="0"/>
          <w:sz w:val="32"/>
          <w:szCs w:val="32"/>
        </w:rPr>
        <w:t>1</w:t>
      </w:r>
      <w:r w:rsidRPr="00103CB8">
        <w:rPr>
          <w:rFonts w:ascii="仿宋" w:eastAsia="仿宋" w:hAnsi="仿宋" w:hint="eastAsia"/>
          <w:kern w:val="0"/>
          <w:sz w:val="32"/>
          <w:szCs w:val="32"/>
        </w:rPr>
        <w:t>日</w:t>
      </w:r>
    </w:p>
    <w:p w:rsidR="00103CB8" w:rsidRDefault="00103CB8" w:rsidP="00B32A3A">
      <w:pPr>
        <w:spacing w:line="560" w:lineRule="exact"/>
        <w:ind w:firstLine="645"/>
        <w:rPr>
          <w:rFonts w:ascii="仿宋" w:eastAsia="仿宋" w:hAnsi="仿宋"/>
          <w:sz w:val="32"/>
          <w:szCs w:val="32"/>
        </w:rPr>
      </w:pPr>
    </w:p>
    <w:p w:rsidR="00295978" w:rsidRDefault="00295978" w:rsidP="00B32A3A">
      <w:pPr>
        <w:spacing w:line="560" w:lineRule="exact"/>
        <w:ind w:firstLine="645"/>
        <w:rPr>
          <w:rFonts w:ascii="仿宋" w:eastAsia="仿宋" w:hAnsi="仿宋"/>
          <w:sz w:val="32"/>
          <w:szCs w:val="32"/>
        </w:rPr>
      </w:pPr>
    </w:p>
    <w:p w:rsidR="00295978" w:rsidRDefault="00295978" w:rsidP="00B32A3A">
      <w:pPr>
        <w:spacing w:line="560" w:lineRule="exact"/>
        <w:ind w:firstLine="645"/>
        <w:rPr>
          <w:rFonts w:ascii="仿宋" w:eastAsia="仿宋" w:hAnsi="仿宋"/>
          <w:sz w:val="32"/>
          <w:szCs w:val="32"/>
        </w:rPr>
      </w:pPr>
    </w:p>
    <w:p w:rsidR="00295978" w:rsidRDefault="00295978" w:rsidP="00B32A3A">
      <w:pPr>
        <w:spacing w:line="560" w:lineRule="exact"/>
        <w:ind w:firstLine="645"/>
        <w:rPr>
          <w:rFonts w:ascii="仿宋" w:eastAsia="仿宋" w:hAnsi="仿宋"/>
          <w:sz w:val="32"/>
          <w:szCs w:val="32"/>
        </w:rPr>
      </w:pPr>
    </w:p>
    <w:p w:rsidR="00295978" w:rsidRDefault="00295978" w:rsidP="00B32A3A">
      <w:pPr>
        <w:spacing w:line="560" w:lineRule="exact"/>
        <w:ind w:firstLine="645"/>
        <w:rPr>
          <w:rFonts w:ascii="仿宋" w:eastAsia="仿宋" w:hAnsi="仿宋"/>
          <w:sz w:val="32"/>
          <w:szCs w:val="32"/>
        </w:rPr>
      </w:pPr>
    </w:p>
    <w:p w:rsidR="00295978" w:rsidRDefault="00295978" w:rsidP="00B32A3A">
      <w:pPr>
        <w:spacing w:line="560" w:lineRule="exact"/>
        <w:ind w:firstLine="645"/>
        <w:rPr>
          <w:rFonts w:ascii="仿宋" w:eastAsia="仿宋" w:hAnsi="仿宋"/>
          <w:sz w:val="32"/>
          <w:szCs w:val="32"/>
        </w:rPr>
      </w:pPr>
    </w:p>
    <w:p w:rsidR="00295978" w:rsidRDefault="00295978" w:rsidP="00B32A3A">
      <w:pPr>
        <w:spacing w:line="560" w:lineRule="exact"/>
        <w:ind w:firstLine="645"/>
        <w:rPr>
          <w:rFonts w:ascii="仿宋" w:eastAsia="仿宋" w:hAnsi="仿宋"/>
          <w:sz w:val="32"/>
          <w:szCs w:val="32"/>
        </w:rPr>
      </w:pPr>
    </w:p>
    <w:p w:rsidR="00295978" w:rsidRDefault="00295978" w:rsidP="00B32A3A">
      <w:pPr>
        <w:spacing w:line="560" w:lineRule="exact"/>
        <w:ind w:firstLine="645"/>
        <w:rPr>
          <w:rFonts w:ascii="仿宋" w:eastAsia="仿宋" w:hAnsi="仿宋"/>
          <w:sz w:val="32"/>
          <w:szCs w:val="32"/>
        </w:rPr>
      </w:pPr>
    </w:p>
    <w:p w:rsidR="00103CB8" w:rsidRDefault="00103CB8" w:rsidP="00B32A3A">
      <w:pPr>
        <w:spacing w:line="560" w:lineRule="exact"/>
        <w:ind w:firstLine="645"/>
        <w:rPr>
          <w:rFonts w:ascii="仿宋" w:eastAsia="仿宋" w:hAnsi="仿宋"/>
          <w:sz w:val="32"/>
          <w:szCs w:val="32"/>
        </w:rPr>
      </w:pPr>
    </w:p>
    <w:p w:rsidR="000A34A3" w:rsidRPr="00103CB8" w:rsidRDefault="000A34A3" w:rsidP="00B32A3A">
      <w:pPr>
        <w:spacing w:line="560" w:lineRule="exact"/>
        <w:ind w:firstLine="645"/>
        <w:rPr>
          <w:rFonts w:ascii="仿宋" w:eastAsia="仿宋" w:hAnsi="仿宋"/>
          <w:sz w:val="32"/>
          <w:szCs w:val="32"/>
        </w:rPr>
      </w:pPr>
      <w:r w:rsidRPr="00103CB8">
        <w:rPr>
          <w:rFonts w:ascii="仿宋" w:eastAsia="仿宋" w:hAnsi="仿宋" w:hint="eastAsia"/>
          <w:sz w:val="32"/>
          <w:szCs w:val="32"/>
        </w:rPr>
        <w:t>联系人：</w:t>
      </w:r>
      <w:r w:rsidR="00295978">
        <w:rPr>
          <w:rFonts w:ascii="仿宋" w:eastAsia="仿宋" w:hAnsi="仿宋" w:hint="eastAsia"/>
          <w:sz w:val="32"/>
          <w:szCs w:val="32"/>
        </w:rPr>
        <w:t>董文峰</w:t>
      </w:r>
    </w:p>
    <w:p w:rsidR="000A34A3" w:rsidRPr="00103CB8" w:rsidRDefault="000A34A3" w:rsidP="00B32A3A">
      <w:pPr>
        <w:spacing w:line="560" w:lineRule="exact"/>
        <w:ind w:firstLine="645"/>
        <w:rPr>
          <w:rFonts w:ascii="仿宋" w:eastAsia="仿宋" w:hAnsi="仿宋"/>
          <w:sz w:val="32"/>
          <w:szCs w:val="32"/>
        </w:rPr>
      </w:pPr>
      <w:r w:rsidRPr="00103CB8">
        <w:rPr>
          <w:rFonts w:ascii="仿宋" w:eastAsia="仿宋" w:hAnsi="仿宋" w:hint="eastAsia"/>
          <w:sz w:val="32"/>
          <w:szCs w:val="32"/>
        </w:rPr>
        <w:t>联系电话：</w:t>
      </w:r>
      <w:r w:rsidR="00F6630D" w:rsidRPr="00103CB8">
        <w:rPr>
          <w:rFonts w:ascii="仿宋" w:eastAsia="仿宋" w:hAnsi="仿宋" w:hint="eastAsia"/>
          <w:sz w:val="32"/>
          <w:szCs w:val="32"/>
        </w:rPr>
        <w:t>666026</w:t>
      </w:r>
      <w:r w:rsidR="00295978">
        <w:rPr>
          <w:rFonts w:ascii="仿宋" w:eastAsia="仿宋" w:hAnsi="仿宋"/>
          <w:sz w:val="32"/>
          <w:szCs w:val="32"/>
        </w:rPr>
        <w:t xml:space="preserve">55  </w:t>
      </w:r>
      <w:r w:rsidR="00295978" w:rsidRPr="00295978">
        <w:rPr>
          <w:rFonts w:ascii="仿宋" w:eastAsia="仿宋" w:hAnsi="仿宋" w:hint="eastAsia"/>
          <w:sz w:val="32"/>
          <w:szCs w:val="32"/>
        </w:rPr>
        <w:t>13853122277</w:t>
      </w:r>
    </w:p>
    <w:p w:rsidR="00103CB8" w:rsidRPr="00103CB8" w:rsidRDefault="00103CB8" w:rsidP="00103CB8">
      <w:pPr>
        <w:spacing w:line="560" w:lineRule="exact"/>
        <w:ind w:firstLine="645"/>
        <w:rPr>
          <w:rFonts w:ascii="仿宋" w:eastAsia="仿宋" w:hAnsi="仿宋"/>
          <w:sz w:val="32"/>
          <w:szCs w:val="32"/>
        </w:rPr>
      </w:pPr>
      <w:r w:rsidRPr="00103CB8">
        <w:rPr>
          <w:rFonts w:ascii="仿宋" w:eastAsia="仿宋" w:hAnsi="仿宋" w:hint="eastAsia"/>
          <w:sz w:val="32"/>
          <w:szCs w:val="32"/>
        </w:rPr>
        <w:t>抄送：市委督查室、市政协提案委员会</w:t>
      </w:r>
    </w:p>
    <w:sectPr w:rsidR="00103CB8" w:rsidRPr="00103CB8" w:rsidSect="000A34A3">
      <w:footerReference w:type="default" r:id="rId7"/>
      <w:pgSz w:w="11906" w:h="16838"/>
      <w:pgMar w:top="1134" w:right="1588"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09B" w:rsidRDefault="0004009B" w:rsidP="000A34A3">
      <w:r>
        <w:separator/>
      </w:r>
    </w:p>
  </w:endnote>
  <w:endnote w:type="continuationSeparator" w:id="0">
    <w:p w:rsidR="0004009B" w:rsidRDefault="0004009B" w:rsidP="000A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7057"/>
      <w:docPartObj>
        <w:docPartGallery w:val="Page Numbers (Bottom of Page)"/>
        <w:docPartUnique/>
      </w:docPartObj>
    </w:sdtPr>
    <w:sdtEndPr/>
    <w:sdtContent>
      <w:p w:rsidR="000A34A3" w:rsidRDefault="006C16AC">
        <w:pPr>
          <w:pStyle w:val="a5"/>
          <w:jc w:val="center"/>
        </w:pPr>
        <w:r>
          <w:rPr>
            <w:noProof/>
            <w:lang w:val="zh-CN"/>
          </w:rPr>
          <w:fldChar w:fldCharType="begin"/>
        </w:r>
        <w:r w:rsidR="007242AA">
          <w:rPr>
            <w:noProof/>
            <w:lang w:val="zh-CN"/>
          </w:rPr>
          <w:instrText xml:space="preserve"> PAGE   \* MERGEFORMAT </w:instrText>
        </w:r>
        <w:r>
          <w:rPr>
            <w:noProof/>
            <w:lang w:val="zh-CN"/>
          </w:rPr>
          <w:fldChar w:fldCharType="separate"/>
        </w:r>
        <w:r w:rsidR="00A2208F">
          <w:rPr>
            <w:noProof/>
            <w:lang w:val="zh-CN"/>
          </w:rPr>
          <w:t>1</w:t>
        </w:r>
        <w:r>
          <w:rPr>
            <w:noProof/>
            <w:lang w:val="zh-CN"/>
          </w:rPr>
          <w:fldChar w:fldCharType="end"/>
        </w:r>
      </w:p>
    </w:sdtContent>
  </w:sdt>
  <w:p w:rsidR="000A34A3" w:rsidRDefault="000A34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09B" w:rsidRDefault="0004009B" w:rsidP="000A34A3">
      <w:r>
        <w:separator/>
      </w:r>
    </w:p>
  </w:footnote>
  <w:footnote w:type="continuationSeparator" w:id="0">
    <w:p w:rsidR="0004009B" w:rsidRDefault="0004009B" w:rsidP="000A3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00E3"/>
    <w:multiLevelType w:val="hybridMultilevel"/>
    <w:tmpl w:val="ED0C78AA"/>
    <w:lvl w:ilvl="0" w:tplc="91BEB186">
      <w:start w:val="1"/>
      <w:numFmt w:val="japaneseCounting"/>
      <w:lvlText w:val="%1、"/>
      <w:lvlJc w:val="left"/>
      <w:pPr>
        <w:ind w:left="1363" w:hanging="720"/>
      </w:pPr>
      <w:rPr>
        <w:rFonts w:ascii="黑体" w:eastAsia="黑体" w:hAnsi="黑体" w:cs="Times New Roman"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0D937477"/>
    <w:multiLevelType w:val="hybridMultilevel"/>
    <w:tmpl w:val="88905F36"/>
    <w:lvl w:ilvl="0" w:tplc="8C6C94F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7CFB0443"/>
    <w:multiLevelType w:val="hybridMultilevel"/>
    <w:tmpl w:val="609EEB2E"/>
    <w:lvl w:ilvl="0" w:tplc="0A6050A6">
      <w:start w:val="1"/>
      <w:numFmt w:val="japaneseCounting"/>
      <w:lvlText w:val="%1、"/>
      <w:lvlJc w:val="left"/>
      <w:pPr>
        <w:ind w:left="1360" w:hanging="720"/>
      </w:pPr>
      <w:rPr>
        <w:rFonts w:ascii="黑体" w:eastAsia="黑体" w:hAnsi="黑体"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34A3"/>
    <w:rsid w:val="00031EA7"/>
    <w:rsid w:val="0004009B"/>
    <w:rsid w:val="000424FD"/>
    <w:rsid w:val="00052189"/>
    <w:rsid w:val="000A34A3"/>
    <w:rsid w:val="000C20A1"/>
    <w:rsid w:val="00103CB8"/>
    <w:rsid w:val="00122210"/>
    <w:rsid w:val="00146DD9"/>
    <w:rsid w:val="00147FED"/>
    <w:rsid w:val="001606C1"/>
    <w:rsid w:val="001A7F4B"/>
    <w:rsid w:val="001B54EF"/>
    <w:rsid w:val="001B64A1"/>
    <w:rsid w:val="001C5644"/>
    <w:rsid w:val="001D7817"/>
    <w:rsid w:val="001E0264"/>
    <w:rsid w:val="001F29F1"/>
    <w:rsid w:val="001F7C71"/>
    <w:rsid w:val="002031E3"/>
    <w:rsid w:val="00221096"/>
    <w:rsid w:val="0023667B"/>
    <w:rsid w:val="00236B33"/>
    <w:rsid w:val="00282DFF"/>
    <w:rsid w:val="00295978"/>
    <w:rsid w:val="002A28C6"/>
    <w:rsid w:val="002D316A"/>
    <w:rsid w:val="00311558"/>
    <w:rsid w:val="0034528A"/>
    <w:rsid w:val="0038387E"/>
    <w:rsid w:val="0039337A"/>
    <w:rsid w:val="003F6637"/>
    <w:rsid w:val="00420D92"/>
    <w:rsid w:val="00421A4A"/>
    <w:rsid w:val="00422F65"/>
    <w:rsid w:val="0048314B"/>
    <w:rsid w:val="004851EC"/>
    <w:rsid w:val="004933DC"/>
    <w:rsid w:val="00495812"/>
    <w:rsid w:val="004D197A"/>
    <w:rsid w:val="004E509B"/>
    <w:rsid w:val="00502A85"/>
    <w:rsid w:val="005231F3"/>
    <w:rsid w:val="00595C8F"/>
    <w:rsid w:val="005B56AA"/>
    <w:rsid w:val="005D6F0B"/>
    <w:rsid w:val="006224A6"/>
    <w:rsid w:val="00634307"/>
    <w:rsid w:val="00646BB2"/>
    <w:rsid w:val="00655D5E"/>
    <w:rsid w:val="00670D2E"/>
    <w:rsid w:val="0068547E"/>
    <w:rsid w:val="006B4AD6"/>
    <w:rsid w:val="006C16AC"/>
    <w:rsid w:val="006D6C44"/>
    <w:rsid w:val="006E49EA"/>
    <w:rsid w:val="007045AE"/>
    <w:rsid w:val="007242AA"/>
    <w:rsid w:val="00755973"/>
    <w:rsid w:val="00776041"/>
    <w:rsid w:val="007D344D"/>
    <w:rsid w:val="00824806"/>
    <w:rsid w:val="00825052"/>
    <w:rsid w:val="00831AC8"/>
    <w:rsid w:val="00834546"/>
    <w:rsid w:val="008C6A5C"/>
    <w:rsid w:val="008D715D"/>
    <w:rsid w:val="00926528"/>
    <w:rsid w:val="009318E7"/>
    <w:rsid w:val="00955BF2"/>
    <w:rsid w:val="00957989"/>
    <w:rsid w:val="00962DB3"/>
    <w:rsid w:val="00987B9C"/>
    <w:rsid w:val="009C2224"/>
    <w:rsid w:val="009D2362"/>
    <w:rsid w:val="009D263B"/>
    <w:rsid w:val="00A0163E"/>
    <w:rsid w:val="00A05C18"/>
    <w:rsid w:val="00A2208F"/>
    <w:rsid w:val="00A31DD4"/>
    <w:rsid w:val="00A66693"/>
    <w:rsid w:val="00AA204B"/>
    <w:rsid w:val="00AA5A4B"/>
    <w:rsid w:val="00AC04E6"/>
    <w:rsid w:val="00AD5B83"/>
    <w:rsid w:val="00AF27C5"/>
    <w:rsid w:val="00AF7BBF"/>
    <w:rsid w:val="00B24BC0"/>
    <w:rsid w:val="00B2799F"/>
    <w:rsid w:val="00B3098E"/>
    <w:rsid w:val="00B31939"/>
    <w:rsid w:val="00B32A3A"/>
    <w:rsid w:val="00B60001"/>
    <w:rsid w:val="00B61A33"/>
    <w:rsid w:val="00B9114A"/>
    <w:rsid w:val="00BF7258"/>
    <w:rsid w:val="00C03D4E"/>
    <w:rsid w:val="00C27D10"/>
    <w:rsid w:val="00C32AF1"/>
    <w:rsid w:val="00C56825"/>
    <w:rsid w:val="00C722C6"/>
    <w:rsid w:val="00CC50F2"/>
    <w:rsid w:val="00CD7658"/>
    <w:rsid w:val="00CF40C8"/>
    <w:rsid w:val="00D03AAA"/>
    <w:rsid w:val="00D5124F"/>
    <w:rsid w:val="00DB147B"/>
    <w:rsid w:val="00DB5CE6"/>
    <w:rsid w:val="00DD5CF7"/>
    <w:rsid w:val="00E151EF"/>
    <w:rsid w:val="00E2327A"/>
    <w:rsid w:val="00E3435B"/>
    <w:rsid w:val="00E67DFE"/>
    <w:rsid w:val="00EC2FD4"/>
    <w:rsid w:val="00ED0BFA"/>
    <w:rsid w:val="00ED6040"/>
    <w:rsid w:val="00EF0117"/>
    <w:rsid w:val="00F015D6"/>
    <w:rsid w:val="00F0790F"/>
    <w:rsid w:val="00F103FC"/>
    <w:rsid w:val="00F21233"/>
    <w:rsid w:val="00F21A2A"/>
    <w:rsid w:val="00F400E5"/>
    <w:rsid w:val="00F40F53"/>
    <w:rsid w:val="00F54AFA"/>
    <w:rsid w:val="00F6630D"/>
    <w:rsid w:val="00F70A29"/>
    <w:rsid w:val="00F7283F"/>
    <w:rsid w:val="00F85DED"/>
    <w:rsid w:val="00F935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C6595"/>
  <w15:docId w15:val="{58CA334F-6113-44D7-BCAF-51E86437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4A3"/>
    <w:pPr>
      <w:widowControl w:val="0"/>
      <w:jc w:val="both"/>
    </w:pPr>
    <w:rPr>
      <w:rFonts w:ascii="Times New Roman" w:eastAsia="宋体" w:hAnsi="Times New Roman" w:cs="Times New Roman"/>
      <w:szCs w:val="24"/>
    </w:rPr>
  </w:style>
  <w:style w:type="paragraph" w:styleId="1">
    <w:name w:val="heading 1"/>
    <w:basedOn w:val="a"/>
    <w:next w:val="a"/>
    <w:link w:val="10"/>
    <w:uiPriority w:val="99"/>
    <w:qFormat/>
    <w:rsid w:val="004933DC"/>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4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A34A3"/>
    <w:rPr>
      <w:sz w:val="18"/>
      <w:szCs w:val="18"/>
    </w:rPr>
  </w:style>
  <w:style w:type="paragraph" w:styleId="a5">
    <w:name w:val="footer"/>
    <w:basedOn w:val="a"/>
    <w:link w:val="a6"/>
    <w:uiPriority w:val="99"/>
    <w:unhideWhenUsed/>
    <w:rsid w:val="000A34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A34A3"/>
    <w:rPr>
      <w:sz w:val="18"/>
      <w:szCs w:val="18"/>
    </w:rPr>
  </w:style>
  <w:style w:type="paragraph" w:customStyle="1" w:styleId="Char1">
    <w:name w:val="Char1"/>
    <w:basedOn w:val="a"/>
    <w:autoRedefine/>
    <w:qFormat/>
    <w:rsid w:val="000A34A3"/>
    <w:pPr>
      <w:widowControl/>
      <w:spacing w:after="160" w:line="240" w:lineRule="exact"/>
      <w:jc w:val="left"/>
    </w:pPr>
    <w:rPr>
      <w:rFonts w:ascii="Verdana" w:eastAsia="仿宋_GB2312" w:hAnsi="Verdana"/>
      <w:kern w:val="0"/>
      <w:sz w:val="24"/>
      <w:szCs w:val="20"/>
      <w:lang w:eastAsia="en-US"/>
    </w:rPr>
  </w:style>
  <w:style w:type="paragraph" w:styleId="a7">
    <w:name w:val="Date"/>
    <w:basedOn w:val="a"/>
    <w:next w:val="a"/>
    <w:link w:val="a8"/>
    <w:uiPriority w:val="99"/>
    <w:semiHidden/>
    <w:unhideWhenUsed/>
    <w:rsid w:val="000A34A3"/>
    <w:pPr>
      <w:ind w:leftChars="2500" w:left="100"/>
    </w:pPr>
  </w:style>
  <w:style w:type="character" w:customStyle="1" w:styleId="a8">
    <w:name w:val="日期 字符"/>
    <w:basedOn w:val="a0"/>
    <w:link w:val="a7"/>
    <w:uiPriority w:val="99"/>
    <w:semiHidden/>
    <w:rsid w:val="000A34A3"/>
    <w:rPr>
      <w:rFonts w:ascii="Times New Roman" w:eastAsia="宋体" w:hAnsi="Times New Roman" w:cs="Times New Roman"/>
      <w:szCs w:val="24"/>
    </w:rPr>
  </w:style>
  <w:style w:type="paragraph" w:styleId="a9">
    <w:name w:val="No Spacing"/>
    <w:uiPriority w:val="1"/>
    <w:qFormat/>
    <w:rsid w:val="001C5644"/>
    <w:pPr>
      <w:widowControl w:val="0"/>
      <w:jc w:val="both"/>
    </w:pPr>
  </w:style>
  <w:style w:type="paragraph" w:styleId="aa">
    <w:name w:val="List Paragraph"/>
    <w:basedOn w:val="a"/>
    <w:uiPriority w:val="34"/>
    <w:qFormat/>
    <w:rsid w:val="005B56AA"/>
    <w:pPr>
      <w:ind w:firstLineChars="200" w:firstLine="420"/>
    </w:pPr>
  </w:style>
  <w:style w:type="paragraph" w:styleId="ab">
    <w:name w:val="Normal (Web)"/>
    <w:basedOn w:val="a"/>
    <w:uiPriority w:val="99"/>
    <w:rsid w:val="00B60001"/>
    <w:pPr>
      <w:widowControl/>
      <w:spacing w:before="100" w:beforeAutospacing="1" w:after="100" w:afterAutospacing="1"/>
      <w:jc w:val="left"/>
    </w:pPr>
    <w:rPr>
      <w:rFonts w:ascii="宋体" w:eastAsia="仿宋" w:hAnsi="宋体" w:cs="宋体"/>
      <w:kern w:val="0"/>
      <w:sz w:val="24"/>
    </w:rPr>
  </w:style>
  <w:style w:type="character" w:customStyle="1" w:styleId="10">
    <w:name w:val="标题 1 字符"/>
    <w:basedOn w:val="a0"/>
    <w:link w:val="1"/>
    <w:uiPriority w:val="99"/>
    <w:rsid w:val="004933DC"/>
    <w:rPr>
      <w:rFonts w:ascii="Calibri" w:eastAsia="宋体" w:hAnsi="Calibri" w:cs="Times New Roman"/>
      <w:b/>
      <w:bCs/>
      <w:kern w:val="44"/>
      <w:sz w:val="44"/>
      <w:szCs w:val="44"/>
    </w:rPr>
  </w:style>
  <w:style w:type="character" w:styleId="ac">
    <w:name w:val="Strong"/>
    <w:basedOn w:val="a0"/>
    <w:uiPriority w:val="22"/>
    <w:qFormat/>
    <w:rsid w:val="00AA5A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06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3</Pages>
  <Words>179</Words>
  <Characters>1022</Characters>
  <Application>Microsoft Office Word</Application>
  <DocSecurity>0</DocSecurity>
  <Lines>8</Lines>
  <Paragraphs>2</Paragraphs>
  <ScaleCrop>false</ScaleCrop>
  <Company>Microsoft</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70</cp:revision>
  <cp:lastPrinted>2020-08-12T06:44:00Z</cp:lastPrinted>
  <dcterms:created xsi:type="dcterms:W3CDTF">2017-07-11T02:07:00Z</dcterms:created>
  <dcterms:modified xsi:type="dcterms:W3CDTF">2020-09-01T01:26:00Z</dcterms:modified>
</cp:coreProperties>
</file>