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A3" w:rsidRDefault="00AC2A45" w:rsidP="000A34A3">
      <w:pPr>
        <w:rPr>
          <w:rFonts w:ascii="仿宋" w:eastAsia="仿宋" w:hAnsi="仿宋"/>
          <w:sz w:val="32"/>
          <w:szCs w:val="32"/>
        </w:rPr>
      </w:pPr>
      <w:r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64.5pt" fillcolor="red" strokecolor="red">
            <v:shadow color="#b2b2b2" opacity="52429f" offset="3pt"/>
            <v:textpath style="font-family:&quot;宋体&quot;;font-size:1in;font-weight:bold;v-text-spacing:72090f;v-text-kern:t" trim="t" fitpath="t" string="济南市总工会"/>
          </v:shape>
        </w:pict>
      </w:r>
    </w:p>
    <w:p w:rsidR="000A34A3" w:rsidRDefault="000A34A3" w:rsidP="000A34A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="00AC2A45">
        <w:rPr>
          <w:rFonts w:ascii="仿宋" w:eastAsia="仿宋" w:hAnsi="仿宋"/>
          <w:noProof/>
          <w:sz w:val="32"/>
          <w:szCs w:val="32"/>
        </w:rPr>
        <w:pict>
          <v:line id="_x0000_s1027" style="position:absolute;left:0;text-align:left;z-index:251661312;visibility:visible;mso-position-horizontal-relative:text;mso-position-vertical-relative:text" from="208.5pt,18.9pt" to="442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" strokecolor="red" strokeweight="2pt"/>
        </w:pict>
      </w:r>
      <w:r w:rsidR="00AC2A45">
        <w:rPr>
          <w:rFonts w:ascii="仿宋" w:eastAsia="仿宋" w:hAnsi="仿宋"/>
          <w:noProof/>
          <w:sz w:val="32"/>
          <w:szCs w:val="32"/>
        </w:rPr>
        <w:pict>
          <v:line id="直接连接符 2" o:spid="_x0000_s1026" style="position:absolute;left:0;text-align:left;z-index:251660288;visibility:visible;mso-position-horizontal-relative:text;mso-position-vertical-relative:text" from="-5.25pt,18.9pt" to="228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" strokecolor="red" strokeweight="2pt"/>
        </w:pict>
      </w:r>
    </w:p>
    <w:p w:rsidR="000A34A3" w:rsidRPr="00866AF8" w:rsidRDefault="000A34A3" w:rsidP="000A34A3">
      <w:pPr>
        <w:rPr>
          <w:rFonts w:ascii="仿宋" w:eastAsia="仿宋" w:hAnsi="仿宋"/>
          <w:sz w:val="32"/>
          <w:szCs w:val="32"/>
        </w:rPr>
      </w:pPr>
      <w:r w:rsidRPr="00866AF8">
        <w:rPr>
          <w:rFonts w:ascii="仿宋" w:eastAsia="仿宋" w:hAnsi="仿宋" w:hint="eastAsia"/>
          <w:sz w:val="32"/>
          <w:szCs w:val="32"/>
        </w:rPr>
        <w:t>签发人：</w:t>
      </w:r>
      <w:r w:rsidR="005D6F0B">
        <w:rPr>
          <w:rFonts w:ascii="仿宋" w:eastAsia="仿宋" w:hAnsi="仿宋" w:hint="eastAsia"/>
          <w:sz w:val="32"/>
          <w:szCs w:val="32"/>
        </w:rPr>
        <w:t>傅金峰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DB147B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866AF8">
        <w:rPr>
          <w:rFonts w:ascii="仿宋" w:eastAsia="仿宋" w:hAnsi="仿宋" w:hint="eastAsia"/>
          <w:sz w:val="32"/>
          <w:szCs w:val="32"/>
        </w:rPr>
        <w:t>（</w:t>
      </w:r>
      <w:r w:rsidR="00F21A2A">
        <w:rPr>
          <w:rFonts w:ascii="仿宋" w:eastAsia="仿宋" w:hAnsi="仿宋" w:hint="eastAsia"/>
          <w:sz w:val="32"/>
          <w:szCs w:val="32"/>
        </w:rPr>
        <w:t>2</w:t>
      </w:r>
      <w:r w:rsidRPr="00866AF8">
        <w:rPr>
          <w:rFonts w:ascii="仿宋" w:eastAsia="仿宋" w:hAnsi="仿宋" w:hint="eastAsia"/>
          <w:sz w:val="32"/>
          <w:szCs w:val="32"/>
        </w:rPr>
        <w:t>）号</w:t>
      </w:r>
    </w:p>
    <w:p w:rsidR="000A34A3" w:rsidRDefault="000A34A3"/>
    <w:p w:rsidR="000A34A3" w:rsidRDefault="000A34A3"/>
    <w:p w:rsidR="00146DD9" w:rsidRDefault="00146DD9"/>
    <w:p w:rsidR="001F7C71" w:rsidRDefault="001F7C71" w:rsidP="001F7C71">
      <w:pPr>
        <w:widowControl/>
        <w:spacing w:line="6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对</w:t>
      </w:r>
      <w:r w:rsidRPr="00D11AE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市政协十</w:t>
      </w:r>
      <w:r w:rsidR="00B40FE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四</w:t>
      </w:r>
      <w:r w:rsidRPr="00D11AE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届</w:t>
      </w:r>
      <w:r w:rsidR="00B40FE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四</w:t>
      </w:r>
      <w:r w:rsidRPr="00D11AE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次会议</w:t>
      </w:r>
    </w:p>
    <w:p w:rsidR="001F7C71" w:rsidRDefault="001F7C71" w:rsidP="001F7C7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第</w:t>
      </w:r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1440257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号</w:t>
      </w:r>
      <w:r w:rsidR="00B40FE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委员提案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的答复</w:t>
      </w:r>
    </w:p>
    <w:p w:rsidR="00B40FE6" w:rsidRPr="00B40FE6" w:rsidRDefault="00B40FE6" w:rsidP="005231F3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1F7C71" w:rsidRDefault="001F7C71" w:rsidP="005231F3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刘卫群</w:t>
      </w:r>
      <w:r w:rsidR="000A12CC">
        <w:rPr>
          <w:rFonts w:ascii="仿宋_GB2312" w:eastAsia="仿宋_GB2312" w:hint="eastAsia"/>
          <w:bCs/>
          <w:sz w:val="32"/>
          <w:szCs w:val="32"/>
        </w:rPr>
        <w:t>、</w:t>
      </w:r>
      <w:r w:rsidR="000A12CC">
        <w:rPr>
          <w:rFonts w:ascii="仿宋_GB2312" w:eastAsia="仿宋_GB2312"/>
          <w:bCs/>
          <w:sz w:val="32"/>
          <w:szCs w:val="32"/>
        </w:rPr>
        <w:t>吴蔚</w:t>
      </w:r>
      <w:r>
        <w:rPr>
          <w:rFonts w:ascii="仿宋_GB2312" w:eastAsia="仿宋_GB2312" w:hint="eastAsia"/>
          <w:bCs/>
          <w:sz w:val="32"/>
          <w:szCs w:val="32"/>
        </w:rPr>
        <w:t>委员：</w:t>
      </w:r>
    </w:p>
    <w:p w:rsidR="001F7C71" w:rsidRDefault="001F7C71" w:rsidP="005231F3">
      <w:pPr>
        <w:widowControl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您提出的</w:t>
      </w:r>
      <w:r w:rsidR="00163955">
        <w:rPr>
          <w:rFonts w:ascii="仿宋_GB2312" w:eastAsia="仿宋_GB2312" w:hint="eastAsia"/>
          <w:color w:val="000000"/>
          <w:kern w:val="0"/>
          <w:sz w:val="32"/>
          <w:szCs w:val="32"/>
        </w:rPr>
        <w:t>《</w:t>
      </w:r>
      <w:r w:rsidR="00163955">
        <w:rPr>
          <w:rFonts w:ascii="仿宋_GB2312" w:eastAsia="仿宋_GB2312" w:hint="eastAsia"/>
          <w:color w:val="000000"/>
          <w:kern w:val="0"/>
          <w:sz w:val="32"/>
          <w:szCs w:val="32"/>
        </w:rPr>
        <w:t>双向并行，打造新时代文明</w:t>
      </w:r>
      <w:r w:rsidR="00163955">
        <w:rPr>
          <w:rFonts w:ascii="仿宋_GB2312" w:eastAsia="仿宋_GB2312" w:hint="eastAsia"/>
          <w:color w:val="000000"/>
          <w:kern w:val="0"/>
          <w:sz w:val="32"/>
          <w:szCs w:val="32"/>
        </w:rPr>
        <w:t>“</w:t>
      </w:r>
      <w:r w:rsidR="00163955">
        <w:rPr>
          <w:rFonts w:ascii="仿宋_GB2312" w:eastAsia="仿宋_GB2312" w:hint="eastAsia"/>
          <w:color w:val="000000"/>
          <w:kern w:val="0"/>
          <w:sz w:val="32"/>
          <w:szCs w:val="32"/>
        </w:rPr>
        <w:t>志愿泉城 魅力之都</w:t>
      </w:r>
      <w:r w:rsidR="00163955">
        <w:rPr>
          <w:rFonts w:ascii="仿宋_GB2312" w:eastAsia="仿宋_GB2312" w:hint="eastAsia"/>
          <w:color w:val="000000"/>
          <w:kern w:val="0"/>
          <w:sz w:val="32"/>
          <w:szCs w:val="32"/>
        </w:rPr>
        <w:t>”》的</w:t>
      </w:r>
      <w:r w:rsidR="00163955">
        <w:rPr>
          <w:rFonts w:ascii="仿宋_GB2312" w:eastAsia="仿宋_GB2312"/>
          <w:color w:val="000000"/>
          <w:kern w:val="0"/>
          <w:sz w:val="32"/>
          <w:szCs w:val="32"/>
        </w:rPr>
        <w:t>提案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收悉。</w:t>
      </w:r>
      <w:r>
        <w:rPr>
          <w:rFonts w:ascii="仿宋_GB2312" w:eastAsia="仿宋_GB2312" w:hint="eastAsia"/>
          <w:bCs/>
          <w:sz w:val="32"/>
          <w:szCs w:val="32"/>
        </w:rPr>
        <w:t>现将市总工会</w:t>
      </w:r>
      <w:r w:rsidR="00A05C18">
        <w:rPr>
          <w:rFonts w:ascii="仿宋_GB2312" w:eastAsia="仿宋_GB2312" w:hint="eastAsia"/>
          <w:bCs/>
          <w:sz w:val="32"/>
          <w:szCs w:val="32"/>
        </w:rPr>
        <w:t>2</w:t>
      </w:r>
      <w:r w:rsidR="00A05C18">
        <w:rPr>
          <w:rFonts w:ascii="仿宋_GB2312" w:eastAsia="仿宋_GB2312"/>
          <w:bCs/>
          <w:sz w:val="32"/>
          <w:szCs w:val="32"/>
        </w:rPr>
        <w:t>019</w:t>
      </w:r>
      <w:r w:rsidR="00A05C18">
        <w:rPr>
          <w:rFonts w:ascii="仿宋_GB2312" w:eastAsia="仿宋_GB2312" w:hint="eastAsia"/>
          <w:bCs/>
          <w:sz w:val="32"/>
          <w:szCs w:val="32"/>
        </w:rPr>
        <w:t>年以来的</w:t>
      </w:r>
      <w:r w:rsidRPr="001E03A4">
        <w:rPr>
          <w:rFonts w:ascii="仿宋_GB2312" w:eastAsia="仿宋_GB2312" w:hint="eastAsia"/>
          <w:bCs/>
          <w:sz w:val="32"/>
          <w:szCs w:val="32"/>
        </w:rPr>
        <w:t>志愿服务</w:t>
      </w:r>
      <w:r w:rsidR="00B3098E">
        <w:rPr>
          <w:rFonts w:ascii="仿宋_GB2312" w:eastAsia="仿宋_GB2312" w:hint="eastAsia"/>
          <w:bCs/>
          <w:sz w:val="32"/>
          <w:szCs w:val="32"/>
        </w:rPr>
        <w:t>工作</w:t>
      </w:r>
      <w:r>
        <w:rPr>
          <w:rFonts w:ascii="仿宋_GB2312" w:eastAsia="仿宋_GB2312" w:hint="eastAsia"/>
          <w:bCs/>
          <w:sz w:val="32"/>
          <w:szCs w:val="32"/>
        </w:rPr>
        <w:t>的有关情况答复如下：</w:t>
      </w:r>
    </w:p>
    <w:p w:rsidR="0034528A" w:rsidRPr="00776041" w:rsidRDefault="00282DFF" w:rsidP="005231F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76041">
        <w:rPr>
          <w:rFonts w:ascii="黑体" w:eastAsia="黑体" w:hAnsi="黑体" w:hint="eastAsia"/>
          <w:sz w:val="32"/>
          <w:szCs w:val="32"/>
        </w:rPr>
        <w:t>一、</w:t>
      </w:r>
      <w:r w:rsidR="00955BF2" w:rsidRPr="00776041">
        <w:rPr>
          <w:rFonts w:ascii="黑体" w:eastAsia="黑体" w:hAnsi="黑体" w:hint="eastAsia"/>
          <w:sz w:val="32"/>
          <w:szCs w:val="32"/>
        </w:rPr>
        <w:t>工会志愿者队伍建设</w:t>
      </w:r>
      <w:r w:rsidR="00C56825" w:rsidRPr="00776041">
        <w:rPr>
          <w:rFonts w:ascii="黑体" w:eastAsia="黑体" w:hAnsi="黑体" w:hint="eastAsia"/>
          <w:sz w:val="32"/>
          <w:szCs w:val="32"/>
        </w:rPr>
        <w:t>情况</w:t>
      </w:r>
    </w:p>
    <w:p w:rsidR="00955BF2" w:rsidRPr="00C56825" w:rsidRDefault="00955BF2" w:rsidP="00EC2FD4">
      <w:pPr>
        <w:spacing w:line="560" w:lineRule="exact"/>
        <w:ind w:firstLineChars="200" w:firstLine="640"/>
        <w:rPr>
          <w:rFonts w:ascii="楷体" w:eastAsia="楷体" w:hAnsi="楷体" w:cstheme="minorBidi"/>
          <w:b/>
          <w:sz w:val="32"/>
          <w:szCs w:val="32"/>
        </w:rPr>
      </w:pPr>
      <w:r w:rsidRPr="00955BF2">
        <w:rPr>
          <w:rFonts w:ascii="仿宋_GB2312" w:eastAsia="仿宋_GB2312" w:hAnsi="楷体" w:hint="eastAsia"/>
          <w:sz w:val="32"/>
          <w:szCs w:val="32"/>
        </w:rPr>
        <w:t>工会是党联系职工群众的桥梁纽带，</w:t>
      </w:r>
      <w:r>
        <w:rPr>
          <w:rFonts w:ascii="仿宋_GB2312" w:eastAsia="仿宋_GB2312" w:hAnsi="楷体" w:hint="eastAsia"/>
          <w:sz w:val="32"/>
          <w:szCs w:val="32"/>
        </w:rPr>
        <w:t>是</w:t>
      </w:r>
      <w:r w:rsidRPr="00955BF2">
        <w:rPr>
          <w:rFonts w:ascii="仿宋_GB2312" w:eastAsia="仿宋_GB2312" w:hAnsi="楷体" w:hint="eastAsia"/>
          <w:sz w:val="32"/>
          <w:szCs w:val="32"/>
        </w:rPr>
        <w:t>职工群众的“娘家人”</w:t>
      </w:r>
      <w:r w:rsidR="009D263B">
        <w:rPr>
          <w:rFonts w:ascii="仿宋_GB2312" w:eastAsia="仿宋_GB2312" w:hAnsi="楷体" w:hint="eastAsia"/>
          <w:sz w:val="32"/>
          <w:szCs w:val="32"/>
        </w:rPr>
        <w:t>。长期以来，市总工会</w:t>
      </w:r>
      <w:r w:rsidRPr="00955BF2">
        <w:rPr>
          <w:rFonts w:ascii="仿宋_GB2312" w:eastAsia="仿宋_GB2312" w:hAnsi="楷体" w:hint="eastAsia"/>
          <w:sz w:val="32"/>
          <w:szCs w:val="32"/>
        </w:rPr>
        <w:t>高度重视志愿服务工作，</w:t>
      </w:r>
      <w:r w:rsidR="009D263B">
        <w:rPr>
          <w:rFonts w:ascii="仿宋_GB2312" w:eastAsia="仿宋_GB2312" w:hint="eastAsia"/>
          <w:sz w:val="32"/>
          <w:szCs w:val="32"/>
        </w:rPr>
        <w:t>为更好地服务职工群众，济南市总工会</w:t>
      </w:r>
      <w:r w:rsidRPr="00ED6040">
        <w:rPr>
          <w:rFonts w:ascii="仿宋_GB2312" w:eastAsia="仿宋_GB2312" w:hint="eastAsia"/>
          <w:sz w:val="32"/>
          <w:szCs w:val="32"/>
        </w:rPr>
        <w:t>按</w:t>
      </w:r>
      <w:r w:rsidRPr="00EC2FD4">
        <w:rPr>
          <w:rFonts w:ascii="仿宋_GB2312" w:eastAsia="仿宋_GB2312" w:hAnsi="楷体" w:hint="eastAsia"/>
          <w:sz w:val="32"/>
          <w:szCs w:val="32"/>
        </w:rPr>
        <w:t>照《</w:t>
      </w:r>
      <w:r w:rsidR="00EC2FD4" w:rsidRPr="00EC2FD4">
        <w:rPr>
          <w:rFonts w:ascii="仿宋_GB2312" w:eastAsia="仿宋_GB2312" w:hAnsi="楷体" w:hint="eastAsia"/>
          <w:sz w:val="32"/>
          <w:szCs w:val="32"/>
        </w:rPr>
        <w:t>关于进一步推进全市志愿者注册登记及活动开展工作的通知</w:t>
      </w:r>
      <w:r w:rsidRPr="00EC2FD4">
        <w:rPr>
          <w:rFonts w:ascii="仿宋_GB2312" w:eastAsia="仿宋_GB2312" w:hAnsi="楷体" w:hint="eastAsia"/>
          <w:sz w:val="32"/>
          <w:szCs w:val="32"/>
        </w:rPr>
        <w:t>》（</w:t>
      </w:r>
      <w:r w:rsidRPr="00ED6040">
        <w:rPr>
          <w:rFonts w:ascii="仿宋_GB2312" w:eastAsia="仿宋_GB2312" w:hint="eastAsia"/>
          <w:sz w:val="32"/>
          <w:szCs w:val="32"/>
        </w:rPr>
        <w:t>济文明办〔2018〕22号</w:t>
      </w:r>
      <w:r>
        <w:rPr>
          <w:rFonts w:ascii="仿宋_GB2312" w:eastAsia="仿宋_GB2312" w:hint="eastAsia"/>
          <w:sz w:val="32"/>
          <w:szCs w:val="32"/>
        </w:rPr>
        <w:t>）</w:t>
      </w:r>
      <w:r w:rsidRPr="00ED6040">
        <w:rPr>
          <w:rFonts w:ascii="仿宋_GB2312" w:eastAsia="仿宋_GB2312" w:hint="eastAsia"/>
          <w:sz w:val="32"/>
          <w:szCs w:val="32"/>
        </w:rPr>
        <w:t>文件要求，</w:t>
      </w:r>
      <w:r w:rsidR="009D263B">
        <w:rPr>
          <w:rFonts w:ascii="仿宋_GB2312" w:eastAsia="仿宋_GB2312" w:hint="eastAsia"/>
          <w:sz w:val="32"/>
          <w:szCs w:val="32"/>
        </w:rPr>
        <w:t>注册成立</w:t>
      </w:r>
      <w:r w:rsidR="009D263B" w:rsidRPr="00ED6040">
        <w:rPr>
          <w:rFonts w:ascii="仿宋_GB2312" w:eastAsia="仿宋_GB2312" w:hint="eastAsia"/>
          <w:sz w:val="32"/>
          <w:szCs w:val="32"/>
        </w:rPr>
        <w:t>“山东省济南市总工会志愿服务队”，</w:t>
      </w:r>
      <w:r w:rsidRPr="00ED6040">
        <w:rPr>
          <w:rFonts w:ascii="仿宋_GB2312" w:eastAsia="仿宋_GB2312" w:hint="eastAsia"/>
          <w:sz w:val="32"/>
          <w:szCs w:val="32"/>
        </w:rPr>
        <w:t>完成了市总各机关、事业单位志愿者个人注册登记工作</w:t>
      </w:r>
      <w:r w:rsidR="009D263B">
        <w:rPr>
          <w:rFonts w:ascii="仿宋_GB2312" w:eastAsia="仿宋_GB2312" w:hint="eastAsia"/>
          <w:sz w:val="32"/>
          <w:szCs w:val="32"/>
        </w:rPr>
        <w:t>，目前，市总工会志愿服务队有正式成员8</w:t>
      </w:r>
      <w:r w:rsidR="009D263B">
        <w:rPr>
          <w:rFonts w:ascii="仿宋_GB2312" w:eastAsia="仿宋_GB2312"/>
          <w:sz w:val="32"/>
          <w:szCs w:val="32"/>
        </w:rPr>
        <w:t>8</w:t>
      </w:r>
      <w:r w:rsidR="009D263B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。志愿服务队成立以来</w:t>
      </w:r>
      <w:r w:rsidRPr="003E0DC2">
        <w:rPr>
          <w:rFonts w:ascii="仿宋_GB2312" w:eastAsia="仿宋_GB2312" w:hint="eastAsia"/>
          <w:sz w:val="32"/>
          <w:szCs w:val="32"/>
        </w:rPr>
        <w:t>，开展活动18次，累计服务时长522小时。</w:t>
      </w:r>
      <w:r w:rsidR="00C56825">
        <w:rPr>
          <w:rFonts w:ascii="仿宋_GB2312" w:eastAsia="仿宋_GB2312" w:hint="eastAsia"/>
          <w:sz w:val="32"/>
          <w:szCs w:val="32"/>
        </w:rPr>
        <w:t>其中，</w:t>
      </w:r>
      <w:r w:rsidR="00C56825" w:rsidRPr="003E0DC2">
        <w:rPr>
          <w:rFonts w:ascii="仿宋_GB2312" w:eastAsia="仿宋_GB2312" w:hint="eastAsia"/>
          <w:sz w:val="32"/>
          <w:szCs w:val="32"/>
        </w:rPr>
        <w:t>市总工会文明交通志愿服务队</w:t>
      </w:r>
      <w:r w:rsidR="00C56825">
        <w:rPr>
          <w:rFonts w:ascii="仿宋_GB2312" w:eastAsia="仿宋_GB2312" w:hint="eastAsia"/>
          <w:sz w:val="32"/>
          <w:szCs w:val="32"/>
        </w:rPr>
        <w:t>被</w:t>
      </w:r>
      <w:r w:rsidR="009318E7">
        <w:rPr>
          <w:rFonts w:ascii="仿宋_GB2312" w:eastAsia="仿宋_GB2312" w:hint="eastAsia"/>
          <w:sz w:val="32"/>
          <w:szCs w:val="32"/>
        </w:rPr>
        <w:t>市文明办</w:t>
      </w:r>
      <w:r w:rsidR="00C56825">
        <w:rPr>
          <w:rFonts w:ascii="仿宋_GB2312" w:eastAsia="仿宋_GB2312" w:hint="eastAsia"/>
          <w:sz w:val="32"/>
          <w:szCs w:val="32"/>
        </w:rPr>
        <w:t>评为“最佳志愿服务项目”。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济南市总工会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户外劳动者驿站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被评为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“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泉城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十佳公益品牌”</w:t>
      </w:r>
      <w:r w:rsidR="00C56825">
        <w:rPr>
          <w:rFonts w:ascii="仿宋_GB2312" w:eastAsia="仿宋_GB2312" w:hint="eastAsia"/>
          <w:sz w:val="32"/>
          <w:szCs w:val="32"/>
        </w:rPr>
        <w:t>，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中央电视台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《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新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闻直播间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》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5682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C56825">
        <w:rPr>
          <w:rFonts w:ascii="仿宋_GB2312" w:eastAsia="仿宋_GB2312" w:hAnsi="仿宋_GB2312" w:cs="仿宋_GB2312"/>
          <w:sz w:val="32"/>
          <w:szCs w:val="32"/>
        </w:rPr>
        <w:t>019</w:t>
      </w:r>
      <w:r w:rsidR="00C56825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1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月19日）予以宣传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报道，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并被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学习强国和天下泉城宣传平台推送转发，引起社会广泛关注，叫响了济南“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新品牌</w:t>
      </w:r>
      <w:r w:rsidR="00C56825" w:rsidRPr="00052189">
        <w:rPr>
          <w:rFonts w:ascii="仿宋_GB2312" w:eastAsia="仿宋_GB2312" w:hAnsi="仿宋_GB2312" w:cs="仿宋_GB2312"/>
          <w:sz w:val="32"/>
          <w:szCs w:val="32"/>
        </w:rPr>
        <w:t>”</w:t>
      </w:r>
      <w:r w:rsidR="00C56825" w:rsidRPr="0005218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C56825" w:rsidRPr="00C56825">
        <w:rPr>
          <w:rFonts w:ascii="仿宋_GB2312" w:eastAsia="仿宋_GB2312" w:hint="eastAsia"/>
          <w:sz w:val="32"/>
          <w:szCs w:val="32"/>
        </w:rPr>
        <w:t xml:space="preserve"> </w:t>
      </w:r>
    </w:p>
    <w:p w:rsidR="0034528A" w:rsidRPr="00776041" w:rsidRDefault="009D263B" w:rsidP="005231F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76041">
        <w:rPr>
          <w:rFonts w:ascii="黑体" w:eastAsia="黑体" w:hAnsi="黑体" w:hint="eastAsia"/>
          <w:sz w:val="32"/>
          <w:szCs w:val="32"/>
        </w:rPr>
        <w:t>二、</w:t>
      </w:r>
      <w:r w:rsidR="00C56825" w:rsidRPr="00776041">
        <w:rPr>
          <w:rFonts w:ascii="黑体" w:eastAsia="黑体" w:hAnsi="黑体" w:hint="eastAsia"/>
          <w:sz w:val="32"/>
          <w:szCs w:val="32"/>
        </w:rPr>
        <w:t>围绕中心工作，开展形式多样的志愿服务活动</w:t>
      </w:r>
    </w:p>
    <w:p w:rsidR="00F40F53" w:rsidRDefault="009D263B" w:rsidP="005231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济南市总工会志愿服务队成立以来，</w:t>
      </w:r>
      <w:r w:rsidR="006D6C44">
        <w:rPr>
          <w:rFonts w:ascii="仿宋_GB2312" w:eastAsia="仿宋_GB2312" w:hint="eastAsia"/>
          <w:color w:val="000000"/>
          <w:kern w:val="0"/>
          <w:sz w:val="32"/>
          <w:szCs w:val="32"/>
        </w:rPr>
        <w:t>围绕</w:t>
      </w:r>
      <w:r w:rsidR="006D6C44">
        <w:rPr>
          <w:rFonts w:ascii="仿宋_GB2312" w:eastAsia="仿宋_GB2312" w:hint="eastAsia"/>
          <w:sz w:val="32"/>
          <w:szCs w:val="32"/>
        </w:rPr>
        <w:t>提升城市文明形象和</w:t>
      </w:r>
      <w:r w:rsidR="006D6C44">
        <w:rPr>
          <w:rFonts w:ascii="仿宋_GB2312" w:eastAsia="仿宋_GB2312" w:hint="eastAsia"/>
          <w:color w:val="000000"/>
          <w:kern w:val="0"/>
          <w:sz w:val="32"/>
          <w:szCs w:val="32"/>
        </w:rPr>
        <w:t>济南志愿之城、服务之城、公益之城建设，开展形式多样的志愿服务活动。</w:t>
      </w:r>
      <w:r w:rsidR="00502A85" w:rsidRPr="00F40F53">
        <w:rPr>
          <w:rFonts w:ascii="仿宋_GB2312" w:eastAsia="仿宋_GB2312" w:hAnsi="楷体" w:hint="eastAsia"/>
          <w:b/>
          <w:sz w:val="32"/>
          <w:szCs w:val="32"/>
        </w:rPr>
        <w:t>帮助困难群众圆梦</w:t>
      </w:r>
      <w:r w:rsidR="00F40F53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D6040" w:rsidRPr="003E0DC2">
        <w:rPr>
          <w:rFonts w:ascii="仿宋_GB2312" w:eastAsia="仿宋_GB2312" w:hAnsi="仿宋_GB2312" w:cs="仿宋_GB2312" w:hint="eastAsia"/>
          <w:sz w:val="32"/>
          <w:szCs w:val="32"/>
        </w:rPr>
        <w:t>市总机关党员到历下区泉城路芙蓉街社区开展“爱心点亮‘微心愿’”认领活动，积极踊跃捐款，筹集六百多元，</w:t>
      </w:r>
      <w:r w:rsidR="00502A85">
        <w:rPr>
          <w:rFonts w:ascii="仿宋_GB2312" w:eastAsia="仿宋_GB2312" w:hint="eastAsia"/>
          <w:sz w:val="32"/>
          <w:szCs w:val="32"/>
        </w:rPr>
        <w:t>为困难群众送去微波炉等生活用品</w:t>
      </w:r>
      <w:r w:rsidR="00ED6040" w:rsidRPr="003E0DC2">
        <w:rPr>
          <w:rFonts w:ascii="仿宋_GB2312" w:eastAsia="仿宋_GB2312" w:hint="eastAsia"/>
          <w:sz w:val="32"/>
          <w:szCs w:val="32"/>
        </w:rPr>
        <w:t>。</w:t>
      </w:r>
      <w:r w:rsidR="00502A85" w:rsidRPr="00F40F53">
        <w:rPr>
          <w:rFonts w:ascii="仿宋_GB2312" w:eastAsia="仿宋_GB2312" w:hint="eastAsia"/>
          <w:b/>
          <w:sz w:val="32"/>
          <w:szCs w:val="32"/>
        </w:rPr>
        <w:t>开展义务咨询活动</w:t>
      </w:r>
      <w:r w:rsidR="00502A85">
        <w:rPr>
          <w:rFonts w:ascii="仿宋_GB2312" w:eastAsia="仿宋_GB2312" w:hint="eastAsia"/>
          <w:sz w:val="32"/>
          <w:szCs w:val="32"/>
        </w:rPr>
        <w:t>，</w:t>
      </w:r>
      <w:r w:rsidR="00502A85">
        <w:rPr>
          <w:rFonts w:ascii="仿宋_GB2312" w:eastAsia="仿宋_GB2312" w:hAnsi="黑体" w:hint="eastAsia"/>
          <w:sz w:val="32"/>
          <w:szCs w:val="32"/>
        </w:rPr>
        <w:t>走进芙蓉街社区</w:t>
      </w:r>
      <w:r w:rsidR="00502A85">
        <w:rPr>
          <w:rFonts w:ascii="仿宋_GB2312" w:eastAsia="仿宋_GB2312" w:hint="eastAsia"/>
          <w:sz w:val="32"/>
          <w:szCs w:val="32"/>
        </w:rPr>
        <w:t>开展</w:t>
      </w:r>
      <w:r w:rsidR="00ED6040" w:rsidRPr="003E0DC2">
        <w:rPr>
          <w:rFonts w:ascii="仿宋_GB2312" w:eastAsia="仿宋_GB2312" w:hint="eastAsia"/>
          <w:sz w:val="32"/>
          <w:szCs w:val="32"/>
        </w:rPr>
        <w:t>以心理健康、法律维权和护泉保泉为主要内容的志愿服务活动，发放维权服务手册等材料，并为游客、社区居民提供旅游咨询、文明引导、法律政策咨询等服务。</w:t>
      </w:r>
      <w:r w:rsidR="00ED6040" w:rsidRPr="00F40F53">
        <w:rPr>
          <w:rFonts w:ascii="仿宋_GB2312" w:eastAsia="仿宋_GB2312" w:hint="eastAsia"/>
          <w:b/>
          <w:sz w:val="32"/>
          <w:szCs w:val="32"/>
        </w:rPr>
        <w:t xml:space="preserve">开展“美丽泉城 </w:t>
      </w:r>
      <w:r w:rsidR="00B9114A">
        <w:rPr>
          <w:rFonts w:ascii="仿宋_GB2312" w:eastAsia="仿宋_GB2312" w:hint="eastAsia"/>
          <w:b/>
          <w:sz w:val="32"/>
          <w:szCs w:val="32"/>
        </w:rPr>
        <w:t>工会在行动”</w:t>
      </w:r>
      <w:r w:rsidR="00ED6040" w:rsidRPr="00F40F53">
        <w:rPr>
          <w:rFonts w:ascii="仿宋_GB2312" w:eastAsia="仿宋_GB2312" w:hint="eastAsia"/>
          <w:b/>
          <w:sz w:val="32"/>
          <w:szCs w:val="32"/>
        </w:rPr>
        <w:t>活动</w:t>
      </w:r>
      <w:r w:rsidR="00ED6040" w:rsidRPr="003E0DC2">
        <w:rPr>
          <w:rFonts w:ascii="仿宋_GB2312" w:eastAsia="仿宋_GB2312" w:hint="eastAsia"/>
          <w:sz w:val="32"/>
          <w:szCs w:val="32"/>
        </w:rPr>
        <w:t>，</w:t>
      </w:r>
      <w:r w:rsidR="00502A85">
        <w:rPr>
          <w:rFonts w:ascii="仿宋_GB2312" w:eastAsia="仿宋_GB2312" w:hint="eastAsia"/>
          <w:sz w:val="32"/>
          <w:szCs w:val="32"/>
        </w:rPr>
        <w:t>组织机关干部到</w:t>
      </w:r>
      <w:r w:rsidR="00957989" w:rsidRPr="00957989">
        <w:rPr>
          <w:rFonts w:ascii="仿宋_GB2312" w:eastAsia="仿宋_GB2312" w:hint="eastAsia"/>
          <w:sz w:val="32"/>
          <w:szCs w:val="32"/>
        </w:rPr>
        <w:t>南部山区管委杨家洼村</w:t>
      </w:r>
      <w:r w:rsidR="00502A85">
        <w:rPr>
          <w:rFonts w:ascii="仿宋_GB2312" w:eastAsia="仿宋_GB2312" w:hint="eastAsia"/>
          <w:sz w:val="32"/>
          <w:szCs w:val="32"/>
        </w:rPr>
        <w:t>参与植树活动</w:t>
      </w:r>
      <w:r w:rsidR="00A05C18">
        <w:rPr>
          <w:rFonts w:ascii="仿宋_GB2312" w:eastAsia="仿宋_GB2312" w:hint="eastAsia"/>
          <w:sz w:val="32"/>
          <w:szCs w:val="32"/>
        </w:rPr>
        <w:t>，组织机关党团员到华山捡拾垃圾</w:t>
      </w:r>
      <w:r w:rsidR="00ED6040" w:rsidRPr="003E0DC2">
        <w:rPr>
          <w:rFonts w:ascii="仿宋_GB2312" w:eastAsia="仿宋_GB2312" w:hint="eastAsia"/>
          <w:sz w:val="32"/>
          <w:szCs w:val="32"/>
        </w:rPr>
        <w:t>。</w:t>
      </w:r>
      <w:r w:rsidR="00502A85" w:rsidRPr="00F40F53">
        <w:rPr>
          <w:rFonts w:ascii="仿宋_GB2312" w:eastAsia="仿宋_GB2312" w:hint="eastAsia"/>
          <w:b/>
          <w:sz w:val="32"/>
          <w:szCs w:val="32"/>
        </w:rPr>
        <w:t>参与文明交通志愿服务，</w:t>
      </w:r>
      <w:r w:rsidR="00ED6040" w:rsidRPr="003E0DC2">
        <w:rPr>
          <w:rFonts w:ascii="仿宋_GB2312" w:eastAsia="仿宋_GB2312" w:hint="eastAsia"/>
          <w:sz w:val="32"/>
          <w:szCs w:val="32"/>
        </w:rPr>
        <w:t>市总工会文明交通志愿服务队认真组织文明交通志愿服务活动，志愿者丰富自身交通安全知识，增强防范意识，遵守交通安全法规，在单位内部积极宣传倡导文明出行。</w:t>
      </w:r>
      <w:r w:rsidR="00F40F53" w:rsidRPr="00F40F53">
        <w:rPr>
          <w:rFonts w:ascii="仿宋_GB2312" w:eastAsia="仿宋_GB2312" w:hint="eastAsia"/>
          <w:b/>
          <w:sz w:val="32"/>
          <w:szCs w:val="32"/>
        </w:rPr>
        <w:t>助力疫情防控，</w:t>
      </w:r>
      <w:r w:rsidR="00AF7BBF">
        <w:rPr>
          <w:rFonts w:ascii="仿宋_GB2312" w:eastAsia="仿宋_GB2312" w:hint="eastAsia"/>
          <w:sz w:val="32"/>
          <w:szCs w:val="32"/>
        </w:rPr>
        <w:t>今年春天，面对突如其来的新冠肺炎疫情，市总工会第一时间组织了8</w:t>
      </w:r>
      <w:r w:rsidR="00AF7BBF">
        <w:rPr>
          <w:rFonts w:ascii="仿宋_GB2312" w:eastAsia="仿宋_GB2312"/>
          <w:sz w:val="32"/>
          <w:szCs w:val="32"/>
        </w:rPr>
        <w:t>8</w:t>
      </w:r>
      <w:r w:rsidR="00AF7BBF">
        <w:rPr>
          <w:rFonts w:ascii="仿宋_GB2312" w:eastAsia="仿宋_GB2312" w:hint="eastAsia"/>
          <w:sz w:val="32"/>
          <w:szCs w:val="32"/>
        </w:rPr>
        <w:t>人疫情防控志愿服务队，进社区、进企业助力防疫，</w:t>
      </w:r>
      <w:r w:rsidR="00F40F53">
        <w:rPr>
          <w:rFonts w:ascii="仿宋_GB2312" w:eastAsia="仿宋_GB2312" w:hint="eastAsia"/>
          <w:sz w:val="32"/>
          <w:szCs w:val="32"/>
        </w:rPr>
        <w:t>2月2</w:t>
      </w:r>
      <w:r w:rsidR="00F40F53">
        <w:rPr>
          <w:rFonts w:ascii="仿宋_GB2312" w:eastAsia="仿宋_GB2312"/>
          <w:sz w:val="32"/>
          <w:szCs w:val="32"/>
        </w:rPr>
        <w:t>8</w:t>
      </w:r>
      <w:r w:rsidR="00F40F53">
        <w:rPr>
          <w:rFonts w:ascii="仿宋_GB2312" w:eastAsia="仿宋_GB2312" w:hint="eastAsia"/>
          <w:sz w:val="32"/>
          <w:szCs w:val="32"/>
        </w:rPr>
        <w:t>日学习强国介绍了市总下沉社区志愿服务情况，</w:t>
      </w:r>
      <w:r w:rsidR="00AF7BBF">
        <w:rPr>
          <w:rFonts w:ascii="仿宋_GB2312" w:eastAsia="仿宋_GB2312" w:hint="eastAsia"/>
          <w:sz w:val="32"/>
          <w:szCs w:val="32"/>
        </w:rPr>
        <w:t>4月2</w:t>
      </w:r>
      <w:r w:rsidR="00AF7BBF">
        <w:rPr>
          <w:rFonts w:ascii="仿宋_GB2312" w:eastAsia="仿宋_GB2312"/>
          <w:sz w:val="32"/>
          <w:szCs w:val="32"/>
        </w:rPr>
        <w:t>9</w:t>
      </w:r>
      <w:r w:rsidR="00AF7BBF">
        <w:rPr>
          <w:rFonts w:ascii="仿宋_GB2312" w:eastAsia="仿宋_GB2312" w:hint="eastAsia"/>
          <w:sz w:val="32"/>
          <w:szCs w:val="32"/>
        </w:rPr>
        <w:t>日《工人日报》、5月8日《山东工人报》分别在头版介绍了市工会的做法</w:t>
      </w:r>
      <w:r w:rsidR="00F40F53">
        <w:rPr>
          <w:rFonts w:ascii="仿宋_GB2312" w:eastAsia="仿宋_GB2312" w:hint="eastAsia"/>
          <w:sz w:val="32"/>
          <w:szCs w:val="32"/>
        </w:rPr>
        <w:t>。</w:t>
      </w:r>
    </w:p>
    <w:p w:rsidR="0034528A" w:rsidRPr="00776041" w:rsidRDefault="0034528A" w:rsidP="005231F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76041">
        <w:rPr>
          <w:rFonts w:ascii="黑体" w:eastAsia="黑体" w:hAnsi="黑体" w:hint="eastAsia"/>
          <w:sz w:val="32"/>
          <w:szCs w:val="32"/>
        </w:rPr>
        <w:t>三、突出主责主业，结合实际开展志愿服务活动</w:t>
      </w:r>
    </w:p>
    <w:p w:rsidR="00B2799F" w:rsidRDefault="009D2362" w:rsidP="005231F3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6041">
        <w:rPr>
          <w:rFonts w:ascii="楷体" w:eastAsia="楷体" w:hAnsi="楷体" w:hint="eastAsia"/>
          <w:b/>
          <w:sz w:val="32"/>
          <w:szCs w:val="32"/>
        </w:rPr>
        <w:t>（一）</w:t>
      </w:r>
      <w:r w:rsidR="00052189" w:rsidRPr="00776041">
        <w:rPr>
          <w:rFonts w:ascii="楷体" w:eastAsia="楷体" w:hAnsi="楷体" w:hint="eastAsia"/>
          <w:b/>
          <w:sz w:val="32"/>
          <w:szCs w:val="32"/>
        </w:rPr>
        <w:t>开展“两节”送温暖志愿服务活动</w:t>
      </w:r>
      <w:r w:rsidR="00B3098E" w:rsidRPr="00776041">
        <w:rPr>
          <w:rFonts w:ascii="楷体" w:eastAsia="楷体" w:hAnsi="楷体" w:hint="eastAsia"/>
          <w:b/>
          <w:sz w:val="32"/>
          <w:szCs w:val="32"/>
        </w:rPr>
        <w:t>。</w:t>
      </w:r>
      <w:r w:rsidR="00B3098E" w:rsidRPr="003E0DC2">
        <w:rPr>
          <w:rFonts w:ascii="仿宋_GB2312" w:eastAsia="仿宋_GB2312" w:hAnsi="楷体" w:hint="eastAsia"/>
          <w:sz w:val="32"/>
          <w:szCs w:val="32"/>
        </w:rPr>
        <w:t>关注困难群体，</w:t>
      </w:r>
      <w:r w:rsidR="00B2799F">
        <w:rPr>
          <w:rFonts w:ascii="仿宋_GB2312" w:eastAsia="仿宋_GB2312" w:hAnsi="楷体" w:hint="eastAsia"/>
          <w:bCs/>
          <w:sz w:val="32"/>
          <w:szCs w:val="32"/>
        </w:rPr>
        <w:t>持续</w:t>
      </w:r>
      <w:r w:rsidR="00B3098E" w:rsidRPr="003E0DC2">
        <w:rPr>
          <w:rFonts w:ascii="仿宋_GB2312" w:eastAsia="仿宋_GB2312" w:hAnsi="楷体" w:hint="eastAsia"/>
          <w:bCs/>
          <w:sz w:val="32"/>
          <w:szCs w:val="32"/>
        </w:rPr>
        <w:t>开展新时代文明实践送温暖志愿服务活动，</w:t>
      </w:r>
      <w:r w:rsidR="00B2799F">
        <w:rPr>
          <w:rFonts w:ascii="仿宋" w:eastAsia="仿宋" w:hAnsi="仿宋" w:hint="eastAsia"/>
          <w:sz w:val="32"/>
          <w:szCs w:val="32"/>
        </w:rPr>
        <w:t>帮扶救助和走</w:t>
      </w:r>
      <w:r w:rsidR="00B2799F">
        <w:rPr>
          <w:rFonts w:ascii="仿宋" w:eastAsia="仿宋" w:hAnsi="仿宋" w:hint="eastAsia"/>
          <w:sz w:val="32"/>
          <w:szCs w:val="32"/>
        </w:rPr>
        <w:lastRenderedPageBreak/>
        <w:t>访慰问的重点对象为我市目前在档的困难职工、困难企业</w:t>
      </w:r>
      <w:r w:rsidR="00B2799F">
        <w:rPr>
          <w:rFonts w:ascii="仿宋" w:eastAsia="仿宋" w:hAnsi="仿宋"/>
          <w:sz w:val="32"/>
          <w:szCs w:val="32"/>
        </w:rPr>
        <w:t>的</w:t>
      </w:r>
      <w:r w:rsidR="00B2799F">
        <w:rPr>
          <w:rFonts w:ascii="仿宋" w:eastAsia="仿宋" w:hAnsi="仿宋" w:hint="eastAsia"/>
          <w:sz w:val="32"/>
          <w:szCs w:val="32"/>
        </w:rPr>
        <w:t>困难职工、困难农民工、单亲困难女职工及重点行业、重点工程的一线干部职工。20</w:t>
      </w:r>
      <w:r w:rsidR="00B2799F">
        <w:rPr>
          <w:rFonts w:ascii="仿宋" w:eastAsia="仿宋" w:hAnsi="仿宋"/>
          <w:sz w:val="32"/>
          <w:szCs w:val="32"/>
        </w:rPr>
        <w:t>20</w:t>
      </w:r>
      <w:r w:rsidR="00B2799F">
        <w:rPr>
          <w:rFonts w:ascii="仿宋" w:eastAsia="仿宋" w:hAnsi="仿宋" w:hint="eastAsia"/>
          <w:sz w:val="32"/>
          <w:szCs w:val="32"/>
        </w:rPr>
        <w:t>年元旦春节期间，市总工会筹集资金1630万元，帮扶救助困难职工、农民工、困难劳模4993人次，慰问困难企业、民生服务企业和重点工程建设单位3</w:t>
      </w:r>
      <w:r w:rsidR="00B2799F">
        <w:rPr>
          <w:rFonts w:ascii="仿宋" w:eastAsia="仿宋" w:hAnsi="仿宋"/>
          <w:sz w:val="32"/>
          <w:szCs w:val="32"/>
        </w:rPr>
        <w:t>3</w:t>
      </w:r>
      <w:r w:rsidR="00B2799F">
        <w:rPr>
          <w:rFonts w:ascii="仿宋" w:eastAsia="仿宋" w:hAnsi="仿宋" w:hint="eastAsia"/>
          <w:sz w:val="32"/>
          <w:szCs w:val="32"/>
        </w:rPr>
        <w:t>家。向1000名建筑、家政、环卫、保安等行业的困难农民工发放平安返乡和顺利返程购票补贴</w:t>
      </w:r>
    </w:p>
    <w:p w:rsidR="00C56825" w:rsidRDefault="009D2362" w:rsidP="005231F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776041">
        <w:rPr>
          <w:rFonts w:ascii="楷体" w:eastAsia="楷体" w:hAnsi="楷体" w:cstheme="minorBidi" w:hint="eastAsia"/>
          <w:b/>
          <w:sz w:val="32"/>
          <w:szCs w:val="32"/>
        </w:rPr>
        <w:t>（二）</w:t>
      </w:r>
      <w:r w:rsidR="00052189" w:rsidRPr="00776041">
        <w:rPr>
          <w:rFonts w:ascii="楷体" w:eastAsia="楷体" w:hAnsi="楷体" w:cstheme="minorBidi"/>
          <w:b/>
          <w:sz w:val="32"/>
          <w:szCs w:val="32"/>
        </w:rPr>
        <w:t>加强服务职工阵地建设</w:t>
      </w:r>
      <w:r w:rsidR="00052189" w:rsidRPr="00776041">
        <w:rPr>
          <w:rFonts w:ascii="楷体" w:eastAsia="楷体" w:hAnsi="楷体" w:cstheme="minorBidi" w:hint="eastAsia"/>
          <w:b/>
          <w:sz w:val="32"/>
          <w:szCs w:val="32"/>
        </w:rPr>
        <w:t>。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倾力打造</w:t>
      </w:r>
      <w:r w:rsidR="00052189" w:rsidRPr="00052189">
        <w:rPr>
          <w:rFonts w:ascii="仿宋" w:eastAsia="仿宋" w:hAnsi="仿宋" w:cs="Arial"/>
          <w:sz w:val="32"/>
          <w:szCs w:val="32"/>
        </w:rPr>
        <w:t>工会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户外劳动者驿站。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依托各级工会职工服务中心（站点）、街道社区便民服务中心和银行、商铺、爱心企业等社会力量，设立以环卫工人、出租车驾驶员、快递员、外卖小哥、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交警、市政建设工人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等户外劳动者为主要服务对象的“工会户外劳动者驿站”。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按照</w:t>
      </w:r>
      <w:r w:rsidR="00052189" w:rsidRPr="00052189">
        <w:rPr>
          <w:rFonts w:ascii="仿宋" w:eastAsia="仿宋" w:hAnsi="仿宋" w:cs="Arial"/>
          <w:sz w:val="32"/>
          <w:szCs w:val="32"/>
        </w:rPr>
        <w:t>“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十个一</w:t>
      </w:r>
      <w:r w:rsidR="00052189" w:rsidRPr="00052189">
        <w:rPr>
          <w:rFonts w:ascii="仿宋" w:eastAsia="仿宋" w:hAnsi="仿宋" w:cs="Arial"/>
          <w:sz w:val="32"/>
          <w:szCs w:val="32"/>
        </w:rPr>
        <w:t>”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的</w:t>
      </w:r>
      <w:r w:rsidR="00052189" w:rsidRPr="00052189">
        <w:rPr>
          <w:rFonts w:ascii="仿宋" w:eastAsia="仿宋" w:hAnsi="仿宋" w:cs="Arial"/>
          <w:sz w:val="32"/>
          <w:szCs w:val="32"/>
        </w:rPr>
        <w:t>标准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配备了桌椅</w:t>
      </w:r>
      <w:r w:rsidR="00052189" w:rsidRPr="00052189">
        <w:rPr>
          <w:rFonts w:ascii="仿宋" w:eastAsia="仿宋" w:hAnsi="仿宋" w:cs="Arial"/>
          <w:sz w:val="32"/>
          <w:szCs w:val="32"/>
        </w:rPr>
        <w:t>、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微波炉、饮水机、空调、冰箱、工具箱、医药箱、充电器、</w:t>
      </w:r>
      <w:r w:rsidR="00052189" w:rsidRPr="00052189">
        <w:rPr>
          <w:rFonts w:ascii="仿宋" w:eastAsia="仿宋" w:hAnsi="仿宋" w:cs="Arial"/>
          <w:sz w:val="32"/>
          <w:szCs w:val="32"/>
        </w:rPr>
        <w:t>雨具、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书报架、</w:t>
      </w:r>
      <w:r w:rsidR="00052189" w:rsidRPr="00052189">
        <w:rPr>
          <w:rFonts w:ascii="仿宋" w:eastAsia="仿宋" w:hAnsi="仿宋" w:cs="Arial"/>
          <w:sz w:val="32"/>
          <w:szCs w:val="32"/>
        </w:rPr>
        <w:t>卫生间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等设施物品，重点解决户外劳动者在饮水、就餐、避雨防暑、入</w:t>
      </w:r>
      <w:r w:rsidR="00052189" w:rsidRPr="00052189">
        <w:rPr>
          <w:rFonts w:ascii="仿宋" w:eastAsia="仿宋" w:hAnsi="仿宋" w:cs="Arial"/>
          <w:sz w:val="32"/>
          <w:szCs w:val="32"/>
        </w:rPr>
        <w:t>厕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、休息等方面的实际问题。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全市建成符合市级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标准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工会户外劳动者驿站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220家，全部录入了山东工会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户外劳动者驿站管理系统，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实现了电子地图显示及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网上定位查询</w:t>
      </w:r>
      <w:r w:rsidR="00C5682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F6637" w:rsidRPr="00052189" w:rsidRDefault="009D2362" w:rsidP="005231F3">
      <w:pPr>
        <w:spacing w:line="560" w:lineRule="exact"/>
        <w:ind w:firstLineChars="200" w:firstLine="643"/>
        <w:rPr>
          <w:rFonts w:ascii="楷体" w:eastAsia="楷体" w:hAnsi="楷体" w:cstheme="minorBidi"/>
          <w:b/>
          <w:sz w:val="32"/>
          <w:szCs w:val="32"/>
        </w:rPr>
      </w:pPr>
      <w:r w:rsidRPr="00776041">
        <w:rPr>
          <w:rFonts w:ascii="楷体" w:eastAsia="楷体" w:hAnsi="楷体" w:cstheme="minorBidi" w:hint="eastAsia"/>
          <w:b/>
          <w:sz w:val="32"/>
          <w:szCs w:val="32"/>
        </w:rPr>
        <w:t>（三）</w:t>
      </w:r>
      <w:r w:rsidR="00052189" w:rsidRPr="00776041">
        <w:rPr>
          <w:rFonts w:ascii="楷体" w:eastAsia="楷体" w:hAnsi="楷体" w:cstheme="minorBidi" w:hint="eastAsia"/>
          <w:b/>
          <w:sz w:val="32"/>
          <w:szCs w:val="32"/>
        </w:rPr>
        <w:t>开展</w:t>
      </w:r>
      <w:r w:rsidR="00052189" w:rsidRPr="00776041">
        <w:rPr>
          <w:rFonts w:ascii="楷体" w:eastAsia="楷体" w:hAnsi="楷体" w:cs="Arial" w:hint="eastAsia"/>
          <w:b/>
          <w:sz w:val="32"/>
          <w:szCs w:val="32"/>
        </w:rPr>
        <w:t>职工心理健康行动。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建成了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济南市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职工心理健康中心，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以购买服务的方式引入心理咨询专业机构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为职工提供日常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心理健康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服务；组建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职工心理健康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专业团队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，建立了由30名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心理学专家组成的职工心理健康专家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库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，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培训了100名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基层工会职工心理健康辅导员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052189" w:rsidRPr="00052189">
        <w:rPr>
          <w:rFonts w:ascii="仿宋_GB2312" w:eastAsia="仿宋_GB2312" w:hAnsi="仿宋_GB2312" w:cs="仿宋_GB2312"/>
          <w:sz w:val="32"/>
          <w:szCs w:val="32"/>
        </w:rPr>
        <w:t>举办职工心理健康巡讲辅导</w:t>
      </w:r>
      <w:r w:rsidR="00052189" w:rsidRPr="00052189">
        <w:rPr>
          <w:rFonts w:ascii="仿宋_GB2312" w:eastAsia="仿宋_GB2312" w:hAnsi="仿宋_GB2312" w:cs="仿宋_GB2312" w:hint="eastAsia"/>
          <w:sz w:val="32"/>
          <w:szCs w:val="32"/>
        </w:rPr>
        <w:t>165场次，已为全市2万余名职工提供了心理健康服务；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开通了网上职工心理在线咨询服务，在齐鲁工惠APP客户端安排5位心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lastRenderedPageBreak/>
        <w:t>理咨询师为我市职工提供长年在线咨询服务，开通以来</w:t>
      </w:r>
      <w:r w:rsidR="00052189" w:rsidRPr="00052189">
        <w:rPr>
          <w:rFonts w:ascii="仿宋" w:eastAsia="仿宋" w:hAnsi="仿宋" w:cs="Arial"/>
          <w:sz w:val="32"/>
          <w:szCs w:val="32"/>
        </w:rPr>
        <w:t>，</w:t>
      </w:r>
      <w:r w:rsidR="00052189" w:rsidRPr="00052189">
        <w:rPr>
          <w:rFonts w:ascii="仿宋" w:eastAsia="仿宋" w:hAnsi="仿宋" w:cs="Arial" w:hint="eastAsia"/>
          <w:sz w:val="32"/>
          <w:szCs w:val="32"/>
        </w:rPr>
        <w:t>进行线上咨询服务98次，通过齐鲁工惠APP发布心理健康主题科普文章45篇。</w:t>
      </w:r>
    </w:p>
    <w:p w:rsidR="005231F3" w:rsidRPr="005231F3" w:rsidRDefault="009D2362" w:rsidP="005231F3">
      <w:pPr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776041">
        <w:rPr>
          <w:rFonts w:ascii="楷体" w:eastAsia="楷体" w:hAnsi="楷体" w:cs="宋体" w:hint="eastAsia"/>
          <w:b/>
          <w:sz w:val="32"/>
          <w:szCs w:val="32"/>
        </w:rPr>
        <w:t>（四）</w:t>
      </w:r>
      <w:r w:rsidR="005231F3" w:rsidRPr="00776041">
        <w:rPr>
          <w:rFonts w:ascii="楷体" w:eastAsia="楷体" w:hAnsi="楷体" w:hint="eastAsia"/>
          <w:b/>
          <w:sz w:val="32"/>
          <w:szCs w:val="32"/>
        </w:rPr>
        <w:t>开展送文化下基层志愿服务活动</w:t>
      </w:r>
      <w:r w:rsidR="005231F3" w:rsidRPr="00776041">
        <w:rPr>
          <w:rFonts w:ascii="仿宋_GB2312" w:eastAsia="仿宋_GB2312" w:hint="eastAsia"/>
          <w:b/>
          <w:sz w:val="32"/>
          <w:szCs w:val="32"/>
        </w:rPr>
        <w:t>。</w:t>
      </w:r>
      <w:r w:rsidR="005231F3" w:rsidRPr="005231F3">
        <w:rPr>
          <w:rFonts w:ascii="仿宋_GB2312" w:eastAsia="仿宋_GB2312" w:hint="eastAsia"/>
          <w:sz w:val="32"/>
          <w:szCs w:val="32"/>
        </w:rPr>
        <w:t>联合市吕剧院举行“职工梨园行”活动，送演出到槐荫区农民工服务中心两次，观看演出人数达到2000余人；到济阳区垛石镇布家村、逯家村举办“文化精准扶贫进乡村”活动两场，观看村民人数达到3000余人；八一前夕联合省军区警务区政治工作处、市吕剧院到省军区干休所举办“军民共建手拉手、曲艺联欢心连心”活动两场。为弘扬社会主义核心价值观，用健康向上的文艺作品湿润心灵、启迪心智，联合市吕剧院开展了二十场“艺润童心、德浸校园”活动，历下、历城、天桥、槐荫等10000余名学生观看演出，广泛受到好评。</w:t>
      </w:r>
    </w:p>
    <w:p w:rsidR="001F29F1" w:rsidRPr="001C5644" w:rsidRDefault="009D2362" w:rsidP="001C5644">
      <w:pPr>
        <w:pStyle w:val="a9"/>
        <w:spacing w:line="580" w:lineRule="exact"/>
        <w:ind w:firstLineChars="200" w:firstLine="643"/>
        <w:rPr>
          <w:rFonts w:ascii="楷体" w:eastAsia="楷体" w:hAnsi="楷体" w:cs="宋体"/>
          <w:b/>
          <w:sz w:val="32"/>
          <w:szCs w:val="32"/>
        </w:rPr>
      </w:pPr>
      <w:r w:rsidRPr="00776041">
        <w:rPr>
          <w:rFonts w:ascii="楷体" w:eastAsia="楷体" w:hAnsi="楷体" w:cs="宋体" w:hint="eastAsia"/>
          <w:b/>
          <w:sz w:val="32"/>
          <w:szCs w:val="32"/>
        </w:rPr>
        <w:t>（五）</w:t>
      </w:r>
      <w:r w:rsidR="001F29F1" w:rsidRPr="00776041">
        <w:rPr>
          <w:rFonts w:ascii="楷体" w:eastAsia="楷体" w:hAnsi="楷体" w:cs="宋体" w:hint="eastAsia"/>
          <w:b/>
          <w:sz w:val="32"/>
          <w:szCs w:val="32"/>
        </w:rPr>
        <w:t>广泛开展“我们的节日”活动。</w:t>
      </w:r>
      <w:r w:rsidR="001C5644" w:rsidRPr="001C5644">
        <w:rPr>
          <w:rFonts w:ascii="仿宋_GB2312" w:eastAsia="仿宋_GB2312" w:hAnsi="楷体" w:cs="宋体" w:hint="eastAsia"/>
          <w:sz w:val="32"/>
          <w:szCs w:val="32"/>
        </w:rPr>
        <w:t>在全</w:t>
      </w:r>
      <w:r w:rsidR="001C5644" w:rsidRPr="00A573B8">
        <w:rPr>
          <w:rFonts w:ascii="仿宋_GB2312" w:eastAsia="仿宋_GB2312" w:hint="eastAsia"/>
          <w:sz w:val="32"/>
          <w:szCs w:val="32"/>
        </w:rPr>
        <w:t>市工会系统广泛开展“同心同书·祖国新春好”书法文化惠民--送万福</w:t>
      </w:r>
      <w:r w:rsidR="00825052">
        <w:rPr>
          <w:rFonts w:ascii="仿宋_GB2312" w:eastAsia="仿宋_GB2312" w:hint="eastAsia"/>
          <w:sz w:val="32"/>
          <w:szCs w:val="32"/>
        </w:rPr>
        <w:t>·</w:t>
      </w:r>
      <w:r w:rsidR="001C5644" w:rsidRPr="00A573B8">
        <w:rPr>
          <w:rFonts w:ascii="仿宋_GB2312" w:eastAsia="仿宋_GB2312" w:hint="eastAsia"/>
          <w:sz w:val="32"/>
          <w:szCs w:val="32"/>
        </w:rPr>
        <w:t>进万家书法公益活动。</w:t>
      </w:r>
      <w:r w:rsidR="001C5644">
        <w:rPr>
          <w:rFonts w:ascii="仿宋_GB2312" w:eastAsia="仿宋_GB2312" w:hint="eastAsia"/>
          <w:sz w:val="32"/>
          <w:szCs w:val="32"/>
        </w:rPr>
        <w:t>各级工会系统组织动员</w:t>
      </w:r>
      <w:r w:rsidR="001C5644" w:rsidRPr="00A573B8">
        <w:rPr>
          <w:rFonts w:ascii="仿宋_GB2312" w:eastAsia="仿宋_GB2312" w:hint="eastAsia"/>
          <w:sz w:val="32"/>
          <w:szCs w:val="32"/>
        </w:rPr>
        <w:t>书法艺术家</w:t>
      </w:r>
      <w:r w:rsidR="001C5644">
        <w:rPr>
          <w:rFonts w:ascii="仿宋_GB2312" w:eastAsia="仿宋_GB2312" w:hint="eastAsia"/>
          <w:sz w:val="32"/>
          <w:szCs w:val="32"/>
        </w:rPr>
        <w:t>、职工书法爱好者深入基层、</w:t>
      </w:r>
      <w:r w:rsidR="001C5644" w:rsidRPr="00A573B8">
        <w:rPr>
          <w:rFonts w:ascii="仿宋_GB2312" w:eastAsia="仿宋_GB2312" w:hint="eastAsia"/>
          <w:sz w:val="32"/>
          <w:szCs w:val="32"/>
        </w:rPr>
        <w:t>到职工中去、到群众中去，为职工书写、为人民创作，抒写新时代、凝聚正能量，为广大职工群众送上新春祝福和文化大餐。春节期间举办系列送福活动</w:t>
      </w:r>
      <w:r w:rsidR="001C5644">
        <w:rPr>
          <w:rFonts w:ascii="仿宋_GB2312" w:eastAsia="仿宋_GB2312" w:hint="eastAsia"/>
          <w:sz w:val="32"/>
          <w:szCs w:val="32"/>
        </w:rPr>
        <w:t>1</w:t>
      </w:r>
      <w:r w:rsidR="001C5644">
        <w:rPr>
          <w:rFonts w:ascii="仿宋_GB2312" w:eastAsia="仿宋_GB2312"/>
          <w:sz w:val="32"/>
          <w:szCs w:val="32"/>
        </w:rPr>
        <w:t>00余场次，参加人数</w:t>
      </w:r>
      <w:r w:rsidR="001C5644">
        <w:rPr>
          <w:rFonts w:ascii="仿宋_GB2312" w:eastAsia="仿宋_GB2312" w:hint="eastAsia"/>
          <w:sz w:val="32"/>
          <w:szCs w:val="32"/>
        </w:rPr>
        <w:t>近万</w:t>
      </w:r>
      <w:r w:rsidR="001C5644" w:rsidRPr="00A573B8">
        <w:rPr>
          <w:rFonts w:ascii="仿宋_GB2312" w:eastAsia="仿宋_GB2312"/>
          <w:sz w:val="32"/>
          <w:szCs w:val="32"/>
        </w:rPr>
        <w:t>次，写对联、福字</w:t>
      </w:r>
      <w:r w:rsidR="001C5644">
        <w:rPr>
          <w:rFonts w:ascii="仿宋_GB2312" w:eastAsia="仿宋_GB2312" w:hint="eastAsia"/>
          <w:sz w:val="32"/>
          <w:szCs w:val="32"/>
        </w:rPr>
        <w:t>万</w:t>
      </w:r>
      <w:r w:rsidR="001C5644" w:rsidRPr="00A573B8">
        <w:rPr>
          <w:rFonts w:ascii="仿宋_GB2312" w:eastAsia="仿宋_GB2312"/>
          <w:sz w:val="32"/>
          <w:szCs w:val="32"/>
        </w:rPr>
        <w:t>余幅，受到全</w:t>
      </w:r>
      <w:r w:rsidR="001C5644" w:rsidRPr="00A573B8">
        <w:rPr>
          <w:rFonts w:ascii="仿宋_GB2312" w:eastAsia="仿宋_GB2312" w:hint="eastAsia"/>
          <w:sz w:val="32"/>
          <w:szCs w:val="32"/>
        </w:rPr>
        <w:t>市广大</w:t>
      </w:r>
      <w:r w:rsidR="001C5644" w:rsidRPr="00A573B8">
        <w:rPr>
          <w:rFonts w:ascii="仿宋_GB2312" w:eastAsia="仿宋_GB2312"/>
          <w:sz w:val="32"/>
          <w:szCs w:val="32"/>
        </w:rPr>
        <w:t>职工群众的热烈欢迎。</w:t>
      </w:r>
    </w:p>
    <w:p w:rsidR="009D2362" w:rsidRPr="00825052" w:rsidRDefault="001F7C71" w:rsidP="00825052">
      <w:pPr>
        <w:spacing w:line="56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  <w:r w:rsidRPr="003E0DC2">
        <w:rPr>
          <w:rFonts w:ascii="仿宋_GB2312" w:eastAsia="仿宋_GB2312" w:hAnsi="宋体" w:cs="宋体" w:hint="eastAsia"/>
          <w:sz w:val="32"/>
          <w:szCs w:val="32"/>
        </w:rPr>
        <w:t>2020年，市总工会将着力建设全国一流的工人文化宫，高标准改造“一楼两场两馆”（职工综合培训楼，职工剧场（院）、五一广场，职工综合健身馆、职工展览馆），建设“五中心”（职</w:t>
      </w:r>
      <w:r w:rsidRPr="003E0DC2">
        <w:rPr>
          <w:rFonts w:ascii="仿宋_GB2312" w:eastAsia="仿宋_GB2312" w:hAnsi="宋体" w:cs="宋体" w:hint="eastAsia"/>
          <w:sz w:val="32"/>
          <w:szCs w:val="32"/>
        </w:rPr>
        <w:lastRenderedPageBreak/>
        <w:t>工文化艺术中心、职工教育培训中心、职工子女托管培训中心、职工融媒体中心、新时代职工文明实践中心）</w:t>
      </w:r>
      <w:r>
        <w:rPr>
          <w:rFonts w:ascii="仿宋_GB2312" w:eastAsia="仿宋_GB2312" w:hAnsi="宋体" w:cs="宋体" w:hint="eastAsia"/>
          <w:sz w:val="32"/>
          <w:szCs w:val="32"/>
        </w:rPr>
        <w:t>，通过新时代文明实践中心，强化公益职能，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开展新时代文明实践志愿服务。</w:t>
      </w:r>
    </w:p>
    <w:p w:rsidR="00F40F53" w:rsidRDefault="00F40F53" w:rsidP="005231F3">
      <w:pPr>
        <w:spacing w:line="560" w:lineRule="exact"/>
        <w:ind w:firstLineChars="1600" w:firstLine="5120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F40F53" w:rsidRDefault="00F40F53" w:rsidP="005231F3">
      <w:pPr>
        <w:spacing w:line="560" w:lineRule="exact"/>
        <w:ind w:firstLineChars="1600" w:firstLine="5120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B40FE6" w:rsidRDefault="00B40FE6" w:rsidP="005231F3">
      <w:pPr>
        <w:spacing w:line="560" w:lineRule="exact"/>
        <w:ind w:firstLineChars="1600" w:firstLine="5120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B40FE6" w:rsidRDefault="00B40FE6" w:rsidP="005231F3">
      <w:pPr>
        <w:spacing w:line="560" w:lineRule="exact"/>
        <w:ind w:firstLineChars="1600" w:firstLine="5120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1F7C71" w:rsidRDefault="001F7C71" w:rsidP="005231F3">
      <w:pPr>
        <w:spacing w:line="560" w:lineRule="exact"/>
        <w:ind w:firstLineChars="1600" w:firstLine="512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济南市总工会</w:t>
      </w:r>
    </w:p>
    <w:p w:rsidR="000C20A1" w:rsidRPr="00825052" w:rsidRDefault="001F7C71" w:rsidP="0082505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20</w:t>
      </w:r>
      <w:r w:rsidR="00E151EF">
        <w:rPr>
          <w:rFonts w:ascii="仿宋_GB2312" w:eastAsia="仿宋_GB2312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="000A12CC">
        <w:rPr>
          <w:rFonts w:ascii="仿宋_GB2312" w:eastAsia="仿宋_GB2312"/>
          <w:color w:val="000000"/>
          <w:kern w:val="0"/>
          <w:sz w:val="32"/>
          <w:szCs w:val="32"/>
        </w:rPr>
        <w:t>7</w:t>
      </w:r>
      <w:bookmarkStart w:id="0" w:name="_GoBack"/>
      <w:bookmarkEnd w:id="0"/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 w:rsidR="00EF0117">
        <w:rPr>
          <w:rFonts w:ascii="仿宋_GB2312" w:eastAsia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B40FE6" w:rsidRDefault="00B40FE6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A34A3" w:rsidRDefault="000A34A3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ED6040">
        <w:rPr>
          <w:rFonts w:ascii="仿宋" w:eastAsia="仿宋" w:hAnsi="仿宋" w:hint="eastAsia"/>
          <w:sz w:val="32"/>
          <w:szCs w:val="32"/>
        </w:rPr>
        <w:t>王继全</w:t>
      </w:r>
    </w:p>
    <w:p w:rsidR="000A34A3" w:rsidRDefault="000A34A3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="0039337A">
        <w:rPr>
          <w:rFonts w:ascii="仿宋" w:eastAsia="仿宋" w:hAnsi="仿宋" w:hint="eastAsia"/>
          <w:sz w:val="32"/>
          <w:szCs w:val="32"/>
        </w:rPr>
        <w:t>666026</w:t>
      </w:r>
      <w:r w:rsidR="00ED6040">
        <w:rPr>
          <w:rFonts w:ascii="仿宋" w:eastAsia="仿宋" w:hAnsi="仿宋"/>
          <w:sz w:val="32"/>
          <w:szCs w:val="32"/>
        </w:rPr>
        <w:t>79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ED6040">
        <w:rPr>
          <w:rFonts w:ascii="仿宋" w:eastAsia="仿宋" w:hAnsi="仿宋"/>
          <w:sz w:val="32"/>
          <w:szCs w:val="32"/>
        </w:rPr>
        <w:t>13969008677</w:t>
      </w:r>
    </w:p>
    <w:p w:rsidR="000A34A3" w:rsidRPr="000A34A3" w:rsidRDefault="000A34A3" w:rsidP="005231F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抄送：</w:t>
      </w:r>
      <w:r w:rsidR="00B40FE6">
        <w:rPr>
          <w:rFonts w:ascii="仿宋" w:eastAsia="仿宋" w:hAnsi="仿宋" w:hint="eastAsia"/>
          <w:sz w:val="32"/>
          <w:szCs w:val="32"/>
        </w:rPr>
        <w:t>市委督查室、市政协提案委员会、</w:t>
      </w:r>
      <w:r>
        <w:rPr>
          <w:rFonts w:ascii="仿宋" w:eastAsia="仿宋" w:hAnsi="仿宋" w:hint="eastAsia"/>
          <w:sz w:val="32"/>
          <w:szCs w:val="32"/>
        </w:rPr>
        <w:t>市委</w:t>
      </w:r>
      <w:r w:rsidR="00ED6040">
        <w:rPr>
          <w:rFonts w:ascii="仿宋" w:eastAsia="仿宋" w:hAnsi="仿宋" w:hint="eastAsia"/>
          <w:sz w:val="32"/>
          <w:szCs w:val="32"/>
        </w:rPr>
        <w:t>宣传部</w:t>
      </w:r>
    </w:p>
    <w:sectPr w:rsidR="000A34A3" w:rsidRPr="000A34A3" w:rsidSect="000A34A3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45" w:rsidRDefault="00AC2A45" w:rsidP="000A34A3">
      <w:r>
        <w:separator/>
      </w:r>
    </w:p>
  </w:endnote>
  <w:endnote w:type="continuationSeparator" w:id="0">
    <w:p w:rsidR="00AC2A45" w:rsidRDefault="00AC2A45" w:rsidP="000A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Unicode M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7057"/>
      <w:docPartObj>
        <w:docPartGallery w:val="Page Numbers (Bottom of Page)"/>
        <w:docPartUnique/>
      </w:docPartObj>
    </w:sdtPr>
    <w:sdtEndPr/>
    <w:sdtContent>
      <w:p w:rsidR="000A34A3" w:rsidRDefault="007242AA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0A12CC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0A34A3" w:rsidRDefault="000A34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45" w:rsidRDefault="00AC2A45" w:rsidP="000A34A3">
      <w:r>
        <w:separator/>
      </w:r>
    </w:p>
  </w:footnote>
  <w:footnote w:type="continuationSeparator" w:id="0">
    <w:p w:rsidR="00AC2A45" w:rsidRDefault="00AC2A45" w:rsidP="000A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4A3"/>
    <w:rsid w:val="00052189"/>
    <w:rsid w:val="000A12CC"/>
    <w:rsid w:val="000A34A3"/>
    <w:rsid w:val="000C20A1"/>
    <w:rsid w:val="00146DD9"/>
    <w:rsid w:val="001606C1"/>
    <w:rsid w:val="00163955"/>
    <w:rsid w:val="001B54EF"/>
    <w:rsid w:val="001C5644"/>
    <w:rsid w:val="001D7817"/>
    <w:rsid w:val="001F29F1"/>
    <w:rsid w:val="001F7C71"/>
    <w:rsid w:val="002031E3"/>
    <w:rsid w:val="00221096"/>
    <w:rsid w:val="0023667B"/>
    <w:rsid w:val="00236B33"/>
    <w:rsid w:val="00282DFF"/>
    <w:rsid w:val="002A28C6"/>
    <w:rsid w:val="00311558"/>
    <w:rsid w:val="0034528A"/>
    <w:rsid w:val="0039337A"/>
    <w:rsid w:val="003F6637"/>
    <w:rsid w:val="00420D92"/>
    <w:rsid w:val="00421A4A"/>
    <w:rsid w:val="0048314B"/>
    <w:rsid w:val="00502A85"/>
    <w:rsid w:val="005231F3"/>
    <w:rsid w:val="00595C8F"/>
    <w:rsid w:val="005D6F0B"/>
    <w:rsid w:val="00655D5E"/>
    <w:rsid w:val="006B4AD6"/>
    <w:rsid w:val="006D6C44"/>
    <w:rsid w:val="006E49EA"/>
    <w:rsid w:val="007242AA"/>
    <w:rsid w:val="00776041"/>
    <w:rsid w:val="007D344D"/>
    <w:rsid w:val="00824806"/>
    <w:rsid w:val="00825052"/>
    <w:rsid w:val="00834546"/>
    <w:rsid w:val="008C6A5C"/>
    <w:rsid w:val="008D715D"/>
    <w:rsid w:val="00926528"/>
    <w:rsid w:val="009318E7"/>
    <w:rsid w:val="00955BF2"/>
    <w:rsid w:val="00957989"/>
    <w:rsid w:val="00987B9C"/>
    <w:rsid w:val="009C2224"/>
    <w:rsid w:val="009D2362"/>
    <w:rsid w:val="009D263B"/>
    <w:rsid w:val="00A05C18"/>
    <w:rsid w:val="00A31DD4"/>
    <w:rsid w:val="00A66693"/>
    <w:rsid w:val="00A719BB"/>
    <w:rsid w:val="00AA204B"/>
    <w:rsid w:val="00AC2A45"/>
    <w:rsid w:val="00AD5B83"/>
    <w:rsid w:val="00AF27C5"/>
    <w:rsid w:val="00AF7BBF"/>
    <w:rsid w:val="00B24BC0"/>
    <w:rsid w:val="00B2799F"/>
    <w:rsid w:val="00B3098E"/>
    <w:rsid w:val="00B31939"/>
    <w:rsid w:val="00B40FE6"/>
    <w:rsid w:val="00B61A33"/>
    <w:rsid w:val="00B9114A"/>
    <w:rsid w:val="00BF7258"/>
    <w:rsid w:val="00C03D4E"/>
    <w:rsid w:val="00C32AF1"/>
    <w:rsid w:val="00C56825"/>
    <w:rsid w:val="00C722C6"/>
    <w:rsid w:val="00CC50F2"/>
    <w:rsid w:val="00CD7658"/>
    <w:rsid w:val="00CF40C8"/>
    <w:rsid w:val="00D03AAA"/>
    <w:rsid w:val="00DB147B"/>
    <w:rsid w:val="00DB5CE6"/>
    <w:rsid w:val="00DD5CF7"/>
    <w:rsid w:val="00DE597F"/>
    <w:rsid w:val="00E151EF"/>
    <w:rsid w:val="00E2327A"/>
    <w:rsid w:val="00E67DFE"/>
    <w:rsid w:val="00EC2FD4"/>
    <w:rsid w:val="00ED0BFA"/>
    <w:rsid w:val="00ED6040"/>
    <w:rsid w:val="00EF0117"/>
    <w:rsid w:val="00F21A2A"/>
    <w:rsid w:val="00F400E5"/>
    <w:rsid w:val="00F40F53"/>
    <w:rsid w:val="00F54AFA"/>
    <w:rsid w:val="00F7283F"/>
    <w:rsid w:val="00F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7A58E"/>
  <w15:docId w15:val="{63161C9A-351A-4809-8F03-A6FA9499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3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34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34A3"/>
    <w:rPr>
      <w:sz w:val="18"/>
      <w:szCs w:val="18"/>
    </w:rPr>
  </w:style>
  <w:style w:type="paragraph" w:customStyle="1" w:styleId="Char1">
    <w:name w:val="Char1"/>
    <w:basedOn w:val="a"/>
    <w:autoRedefine/>
    <w:qFormat/>
    <w:rsid w:val="000A34A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7">
    <w:name w:val="Date"/>
    <w:basedOn w:val="a"/>
    <w:next w:val="a"/>
    <w:link w:val="a8"/>
    <w:uiPriority w:val="99"/>
    <w:semiHidden/>
    <w:unhideWhenUsed/>
    <w:rsid w:val="000A34A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A34A3"/>
    <w:rPr>
      <w:rFonts w:ascii="Times New Roman" w:eastAsia="宋体" w:hAnsi="Times New Roman" w:cs="Times New Roman"/>
      <w:szCs w:val="24"/>
    </w:rPr>
  </w:style>
  <w:style w:type="paragraph" w:styleId="a9">
    <w:name w:val="No Spacing"/>
    <w:uiPriority w:val="1"/>
    <w:qFormat/>
    <w:rsid w:val="001C56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388</Words>
  <Characters>2213</Characters>
  <Application>Microsoft Office Word</Application>
  <DocSecurity>0</DocSecurity>
  <Lines>18</Lines>
  <Paragraphs>5</Paragraphs>
  <ScaleCrop>false</ScaleCrop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54</cp:revision>
  <cp:lastPrinted>2018-03-26T02:46:00Z</cp:lastPrinted>
  <dcterms:created xsi:type="dcterms:W3CDTF">2017-07-11T02:07:00Z</dcterms:created>
  <dcterms:modified xsi:type="dcterms:W3CDTF">2020-07-06T01:35:00Z</dcterms:modified>
</cp:coreProperties>
</file>